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7EB" w:rsidRDefault="001217EB" w:rsidP="001217EB">
      <w:pPr>
        <w:pStyle w:val="a4"/>
        <w:widowControl w:val="0"/>
        <w:spacing w:line="240" w:lineRule="auto"/>
        <w:ind w:firstLine="709"/>
        <w:rPr>
          <w:smallCaps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mallCaps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Извещение № 31 (Информационное сообщение)</w:t>
      </w:r>
    </w:p>
    <w:p w:rsidR="001217EB" w:rsidRDefault="001217EB" w:rsidP="001217EB">
      <w:pPr>
        <w:pStyle w:val="a4"/>
        <w:widowControl w:val="0"/>
        <w:spacing w:line="240" w:lineRule="auto"/>
        <w:ind w:firstLine="709"/>
        <w:jc w:val="both"/>
        <w:rPr>
          <w:smallCaps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217EB" w:rsidRDefault="001217EB" w:rsidP="001217EB">
      <w:pPr>
        <w:widowControl w:val="0"/>
        <w:ind w:firstLine="709"/>
        <w:jc w:val="center"/>
        <w:rPr>
          <w:sz w:val="22"/>
          <w:szCs w:val="22"/>
        </w:rPr>
      </w:pPr>
      <w:r>
        <w:rPr>
          <w:sz w:val="22"/>
          <w:szCs w:val="22"/>
        </w:rPr>
        <w:t>Комитет по управлению муниципальным имуществом администрации города Дзержинска Нижегородской области сообщает,</w:t>
      </w:r>
    </w:p>
    <w:p w:rsidR="001217EB" w:rsidRDefault="001217EB" w:rsidP="001217EB">
      <w:pPr>
        <w:widowControl w:val="0"/>
        <w:ind w:firstLine="709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что </w:t>
      </w:r>
      <w:r w:rsidRPr="00500942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4</w:t>
      </w:r>
      <w:r w:rsidRPr="00500942">
        <w:rPr>
          <w:b/>
          <w:sz w:val="22"/>
          <w:szCs w:val="22"/>
        </w:rPr>
        <w:t>.1</w:t>
      </w:r>
      <w:r>
        <w:rPr>
          <w:b/>
          <w:sz w:val="22"/>
          <w:szCs w:val="22"/>
        </w:rPr>
        <w:t>2.</w:t>
      </w:r>
      <w:r>
        <w:rPr>
          <w:b/>
          <w:bCs/>
          <w:sz w:val="22"/>
          <w:szCs w:val="22"/>
        </w:rPr>
        <w:t>2025</w:t>
      </w:r>
      <w:r>
        <w:rPr>
          <w:b/>
          <w:sz w:val="22"/>
          <w:szCs w:val="22"/>
        </w:rPr>
        <w:t xml:space="preserve"> г. в 09 часов 00 минут</w:t>
      </w:r>
      <w:r>
        <w:rPr>
          <w:sz w:val="22"/>
          <w:szCs w:val="22"/>
        </w:rPr>
        <w:t xml:space="preserve"> состоится</w:t>
      </w:r>
    </w:p>
    <w:p w:rsidR="001217EB" w:rsidRDefault="001217EB" w:rsidP="001217EB">
      <w:pPr>
        <w:widowControl w:val="0"/>
        <w:ind w:firstLine="709"/>
        <w:jc w:val="both"/>
        <w:rPr>
          <w:b/>
          <w:sz w:val="22"/>
          <w:szCs w:val="22"/>
        </w:rPr>
      </w:pPr>
    </w:p>
    <w:p w:rsidR="001217EB" w:rsidRDefault="001217EB" w:rsidP="001217EB">
      <w:pPr>
        <w:widowControl w:val="0"/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АУКЦИОН </w:t>
      </w:r>
      <w:r>
        <w:rPr>
          <w:b/>
          <w:caps/>
          <w:sz w:val="22"/>
          <w:szCs w:val="22"/>
        </w:rPr>
        <w:t xml:space="preserve">НА ПРАВО ЗАКЛЮЧЕНИЯ ДОГОВОРА АРЕНДЫ ЗЕМЕЛЬНЫХ УЧАСТКОВ </w:t>
      </w:r>
      <w:r>
        <w:rPr>
          <w:b/>
          <w:sz w:val="22"/>
          <w:szCs w:val="22"/>
        </w:rPr>
        <w:t>В ЭЛЕКТРОННОЙ ФОРМЕ</w:t>
      </w:r>
    </w:p>
    <w:p w:rsidR="001217EB" w:rsidRDefault="001217EB" w:rsidP="001217EB">
      <w:pPr>
        <w:widowControl w:val="0"/>
        <w:ind w:firstLine="709"/>
        <w:jc w:val="both"/>
        <w:rPr>
          <w:sz w:val="22"/>
          <w:szCs w:val="22"/>
        </w:rPr>
      </w:pPr>
    </w:p>
    <w:p w:rsidR="001217EB" w:rsidRDefault="001217EB" w:rsidP="001217EB">
      <w:pPr>
        <w:widowControl w:val="0"/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1.Организатор аукциона (далее-организатор):</w:t>
      </w:r>
      <w:r>
        <w:rPr>
          <w:sz w:val="22"/>
          <w:szCs w:val="22"/>
        </w:rPr>
        <w:t xml:space="preserve"> Комитет по управлению муниципальным имуществом администрации города Дзержинска Нижегородской области (606000, </w:t>
      </w:r>
      <w:proofErr w:type="spellStart"/>
      <w:r>
        <w:rPr>
          <w:sz w:val="22"/>
          <w:szCs w:val="22"/>
        </w:rPr>
        <w:t>г</w:t>
      </w:r>
      <w:proofErr w:type="gramStart"/>
      <w:r>
        <w:rPr>
          <w:sz w:val="22"/>
          <w:szCs w:val="22"/>
        </w:rPr>
        <w:t>.Д</w:t>
      </w:r>
      <w:proofErr w:type="gramEnd"/>
      <w:r>
        <w:rPr>
          <w:sz w:val="22"/>
          <w:szCs w:val="22"/>
        </w:rPr>
        <w:t>зержинск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пр.Ленина</w:t>
      </w:r>
      <w:proofErr w:type="spellEnd"/>
      <w:r>
        <w:rPr>
          <w:sz w:val="22"/>
          <w:szCs w:val="22"/>
        </w:rPr>
        <w:t>, д.61А, помещ.П6; код города: 8313, тел.: 39-72-69; е-</w:t>
      </w:r>
      <w:proofErr w:type="spellStart"/>
      <w:r>
        <w:rPr>
          <w:sz w:val="22"/>
          <w:szCs w:val="22"/>
        </w:rPr>
        <w:t>mail</w:t>
      </w:r>
      <w:proofErr w:type="spellEnd"/>
      <w:r>
        <w:rPr>
          <w:sz w:val="22"/>
          <w:szCs w:val="22"/>
        </w:rPr>
        <w:t xml:space="preserve">: </w:t>
      </w:r>
      <w:hyperlink r:id="rId5">
        <w:r>
          <w:rPr>
            <w:sz w:val="22"/>
            <w:szCs w:val="22"/>
          </w:rPr>
          <w:t>op@adm.dzr.nnov.ru</w:t>
        </w:r>
      </w:hyperlink>
      <w:r>
        <w:rPr>
          <w:sz w:val="22"/>
          <w:szCs w:val="22"/>
        </w:rPr>
        <w:t xml:space="preserve">, </w:t>
      </w:r>
      <w:hyperlink r:id="rId6">
        <w:r>
          <w:rPr>
            <w:sz w:val="22"/>
            <w:szCs w:val="22"/>
            <w:lang w:val="en-US"/>
          </w:rPr>
          <w:t>kumi</w:t>
        </w:r>
        <w:r>
          <w:rPr>
            <w:sz w:val="22"/>
            <w:szCs w:val="22"/>
          </w:rPr>
          <w:t>@</w:t>
        </w:r>
        <w:r>
          <w:rPr>
            <w:sz w:val="22"/>
            <w:szCs w:val="22"/>
            <w:lang w:val="en-US"/>
          </w:rPr>
          <w:t>adm</w:t>
        </w:r>
        <w:r>
          <w:rPr>
            <w:sz w:val="22"/>
            <w:szCs w:val="22"/>
          </w:rPr>
          <w:t>.</w:t>
        </w:r>
        <w:r>
          <w:rPr>
            <w:sz w:val="22"/>
            <w:szCs w:val="22"/>
            <w:lang w:val="en-US"/>
          </w:rPr>
          <w:t>dzr</w:t>
        </w:r>
        <w:r>
          <w:rPr>
            <w:sz w:val="22"/>
            <w:szCs w:val="22"/>
          </w:rPr>
          <w:t>.</w:t>
        </w:r>
        <w:r>
          <w:rPr>
            <w:sz w:val="22"/>
            <w:szCs w:val="22"/>
            <w:lang w:val="en-US"/>
          </w:rPr>
          <w:t>nnov</w:t>
        </w:r>
        <w:r>
          <w:rPr>
            <w:sz w:val="22"/>
            <w:szCs w:val="22"/>
          </w:rPr>
          <w:t>.</w:t>
        </w:r>
        <w:r>
          <w:rPr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>). Официальный сайт организатора аукциона:  https://адмдзержинск.рф/</w:t>
      </w:r>
    </w:p>
    <w:p w:rsidR="001217EB" w:rsidRDefault="001217EB" w:rsidP="001217EB">
      <w:pPr>
        <w:widowControl w:val="0"/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2.Оператор электронной торговой площадки (далее – оператор)</w:t>
      </w:r>
      <w:r>
        <w:rPr>
          <w:sz w:val="22"/>
          <w:szCs w:val="22"/>
        </w:rPr>
        <w:t>: АО «Российский аукционный дом</w:t>
      </w:r>
      <w:r>
        <w:rPr>
          <w:color w:val="000000"/>
          <w:sz w:val="22"/>
          <w:szCs w:val="22"/>
        </w:rPr>
        <w:t xml:space="preserve"> (190000, </w:t>
      </w:r>
      <w:proofErr w:type="spellStart"/>
      <w:r>
        <w:rPr>
          <w:color w:val="000000"/>
          <w:sz w:val="22"/>
          <w:szCs w:val="22"/>
        </w:rPr>
        <w:t>г</w:t>
      </w:r>
      <w:proofErr w:type="gramStart"/>
      <w:r>
        <w:rPr>
          <w:color w:val="000000"/>
          <w:sz w:val="22"/>
          <w:szCs w:val="22"/>
        </w:rPr>
        <w:t>.С</w:t>
      </w:r>
      <w:proofErr w:type="gramEnd"/>
      <w:r>
        <w:rPr>
          <w:color w:val="000000"/>
          <w:sz w:val="22"/>
          <w:szCs w:val="22"/>
        </w:rPr>
        <w:t>анкт</w:t>
      </w:r>
      <w:proofErr w:type="spellEnd"/>
      <w:r>
        <w:rPr>
          <w:color w:val="000000"/>
          <w:sz w:val="22"/>
          <w:szCs w:val="22"/>
        </w:rPr>
        <w:t xml:space="preserve">-Петербург, переулок </w:t>
      </w:r>
      <w:proofErr w:type="spellStart"/>
      <w:r>
        <w:rPr>
          <w:color w:val="000000"/>
          <w:sz w:val="22"/>
          <w:szCs w:val="22"/>
        </w:rPr>
        <w:t>Гривцова</w:t>
      </w:r>
      <w:proofErr w:type="spellEnd"/>
      <w:r>
        <w:rPr>
          <w:color w:val="000000"/>
          <w:sz w:val="22"/>
          <w:szCs w:val="22"/>
        </w:rPr>
        <w:t>, дом 5, литер В</w:t>
      </w:r>
      <w:r>
        <w:rPr>
          <w:sz w:val="22"/>
          <w:szCs w:val="22"/>
        </w:rPr>
        <w:t>, код города: 812, тел.</w:t>
      </w:r>
      <w:r>
        <w:t xml:space="preserve"> </w:t>
      </w:r>
      <w:r>
        <w:rPr>
          <w:sz w:val="22"/>
          <w:szCs w:val="22"/>
        </w:rPr>
        <w:t>777-57-57: е-</w:t>
      </w:r>
      <w:proofErr w:type="spellStart"/>
      <w:r>
        <w:rPr>
          <w:sz w:val="22"/>
          <w:szCs w:val="22"/>
        </w:rPr>
        <w:t>mail</w:t>
      </w:r>
      <w:proofErr w:type="spellEnd"/>
      <w:r>
        <w:rPr>
          <w:sz w:val="22"/>
          <w:szCs w:val="22"/>
        </w:rPr>
        <w:t xml:space="preserve">: </w:t>
      </w:r>
      <w:hyperlink r:id="rId7">
        <w:r>
          <w:rPr>
            <w:sz w:val="22"/>
            <w:szCs w:val="22"/>
          </w:rPr>
          <w:t>support@lot-online.ru</w:t>
        </w:r>
      </w:hyperlink>
      <w:r>
        <w:rPr>
          <w:sz w:val="22"/>
          <w:szCs w:val="22"/>
        </w:rPr>
        <w:t xml:space="preserve">. Адрес сайта: </w:t>
      </w:r>
      <w:hyperlink r:id="rId8">
        <w:r>
          <w:rPr>
            <w:sz w:val="22"/>
            <w:szCs w:val="22"/>
            <w:lang w:val="en-US"/>
          </w:rPr>
          <w:t>www</w:t>
        </w:r>
        <w:r>
          <w:rPr>
            <w:sz w:val="22"/>
            <w:szCs w:val="22"/>
          </w:rPr>
          <w:t>.</w:t>
        </w:r>
        <w:proofErr w:type="spellStart"/>
        <w:r>
          <w:rPr>
            <w:sz w:val="22"/>
            <w:szCs w:val="22"/>
          </w:rPr>
          <w:t>lot-online.r</w:t>
        </w:r>
        <w:proofErr w:type="spellEnd"/>
        <w:r>
          <w:rPr>
            <w:sz w:val="22"/>
            <w:szCs w:val="22"/>
            <w:lang w:val="en-US"/>
          </w:rPr>
          <w:t>u</w:t>
        </w:r>
      </w:hyperlink>
      <w:r>
        <w:rPr>
          <w:sz w:val="22"/>
          <w:szCs w:val="22"/>
        </w:rPr>
        <w:t xml:space="preserve">.   </w:t>
      </w:r>
    </w:p>
    <w:p w:rsidR="001217EB" w:rsidRDefault="001217EB" w:rsidP="001217EB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Аукцион в электронной форме (далее – аукцион), открытый по форме подачи предложений о цене предмета аукциона не </w:t>
      </w:r>
      <w:proofErr w:type="gramStart"/>
      <w:r>
        <w:rPr>
          <w:sz w:val="22"/>
          <w:szCs w:val="22"/>
        </w:rPr>
        <w:t>ограничен по составу участников  проводится</w:t>
      </w:r>
      <w:proofErr w:type="gramEnd"/>
      <w:r>
        <w:rPr>
          <w:sz w:val="22"/>
          <w:szCs w:val="22"/>
        </w:rPr>
        <w:t xml:space="preserve"> в соответствии с требованиями: </w:t>
      </w:r>
    </w:p>
    <w:p w:rsidR="001217EB" w:rsidRDefault="001217EB" w:rsidP="001217EB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noBreakHyphen/>
        <w:t xml:space="preserve">  Гражданского кодекса Российской Федерации; </w:t>
      </w:r>
    </w:p>
    <w:p w:rsidR="001217EB" w:rsidRDefault="001217EB" w:rsidP="001217EB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noBreakHyphen/>
        <w:t>  Земельного кодекса Российской Федерации;</w:t>
      </w:r>
    </w:p>
    <w:p w:rsidR="001217EB" w:rsidRDefault="001217EB" w:rsidP="001217EB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noBreakHyphen/>
        <w:t>  Федерального закона от 26.07.2006 № 135-ФЗ «О защите конкуренции»;</w:t>
      </w:r>
    </w:p>
    <w:p w:rsidR="001217EB" w:rsidRPr="00911233" w:rsidRDefault="001217EB" w:rsidP="001217EB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EE6F33">
        <w:rPr>
          <w:sz w:val="22"/>
          <w:szCs w:val="22"/>
        </w:rPr>
        <w:t>Решени</w:t>
      </w:r>
      <w:r>
        <w:rPr>
          <w:sz w:val="22"/>
          <w:szCs w:val="22"/>
        </w:rPr>
        <w:t>е</w:t>
      </w:r>
      <w:r w:rsidRPr="00EE6F33">
        <w:rPr>
          <w:sz w:val="22"/>
          <w:szCs w:val="22"/>
        </w:rPr>
        <w:t xml:space="preserve"> о проведен</w:t>
      </w:r>
      <w:proofErr w:type="gramStart"/>
      <w:r w:rsidRPr="00EE6F33">
        <w:rPr>
          <w:sz w:val="22"/>
          <w:szCs w:val="22"/>
        </w:rPr>
        <w:t>ии ау</w:t>
      </w:r>
      <w:proofErr w:type="gramEnd"/>
      <w:r w:rsidRPr="00EE6F33">
        <w:rPr>
          <w:sz w:val="22"/>
          <w:szCs w:val="22"/>
        </w:rPr>
        <w:t>кциона в электронной форме на право заключения</w:t>
      </w:r>
      <w:r>
        <w:rPr>
          <w:sz w:val="22"/>
          <w:szCs w:val="22"/>
        </w:rPr>
        <w:t xml:space="preserve"> </w:t>
      </w:r>
      <w:r w:rsidRPr="00EE6F33">
        <w:rPr>
          <w:sz w:val="22"/>
          <w:szCs w:val="22"/>
        </w:rPr>
        <w:t>договор</w:t>
      </w:r>
      <w:r>
        <w:rPr>
          <w:sz w:val="22"/>
          <w:szCs w:val="22"/>
        </w:rPr>
        <w:t>а</w:t>
      </w:r>
      <w:r w:rsidRPr="00EE6F33">
        <w:rPr>
          <w:sz w:val="22"/>
          <w:szCs w:val="22"/>
        </w:rPr>
        <w:t xml:space="preserve"> аренды земельн</w:t>
      </w:r>
      <w:r>
        <w:rPr>
          <w:sz w:val="22"/>
          <w:szCs w:val="22"/>
        </w:rPr>
        <w:t>ого</w:t>
      </w:r>
      <w:r w:rsidRPr="00EE6F33">
        <w:rPr>
          <w:sz w:val="22"/>
          <w:szCs w:val="22"/>
        </w:rPr>
        <w:t xml:space="preserve"> участк</w:t>
      </w:r>
      <w:r>
        <w:rPr>
          <w:sz w:val="22"/>
          <w:szCs w:val="22"/>
        </w:rPr>
        <w:t>а</w:t>
      </w:r>
      <w:r w:rsidRPr="00EE6F33">
        <w:rPr>
          <w:sz w:val="22"/>
          <w:szCs w:val="22"/>
        </w:rPr>
        <w:t>, государственная собственность на которы</w:t>
      </w:r>
      <w:r>
        <w:rPr>
          <w:sz w:val="22"/>
          <w:szCs w:val="22"/>
        </w:rPr>
        <w:t>й</w:t>
      </w:r>
      <w:r w:rsidRPr="00EE6F33">
        <w:rPr>
          <w:sz w:val="22"/>
          <w:szCs w:val="22"/>
        </w:rPr>
        <w:t xml:space="preserve"> не разграничена</w:t>
      </w:r>
      <w:r>
        <w:rPr>
          <w:sz w:val="22"/>
          <w:szCs w:val="22"/>
        </w:rPr>
        <w:t xml:space="preserve">, </w:t>
      </w:r>
      <w:r w:rsidRPr="00EE6F33">
        <w:rPr>
          <w:sz w:val="22"/>
          <w:szCs w:val="22"/>
        </w:rPr>
        <w:t>принят</w:t>
      </w:r>
      <w:r>
        <w:rPr>
          <w:sz w:val="22"/>
          <w:szCs w:val="22"/>
        </w:rPr>
        <w:t>о</w:t>
      </w:r>
      <w:r w:rsidRPr="00EE6F33">
        <w:rPr>
          <w:sz w:val="22"/>
          <w:szCs w:val="22"/>
        </w:rPr>
        <w:t xml:space="preserve"> постановлени</w:t>
      </w:r>
      <w:r>
        <w:rPr>
          <w:sz w:val="22"/>
          <w:szCs w:val="22"/>
        </w:rPr>
        <w:t>е</w:t>
      </w:r>
      <w:r w:rsidRPr="00EE6F33">
        <w:rPr>
          <w:sz w:val="22"/>
          <w:szCs w:val="22"/>
        </w:rPr>
        <w:t>м администрации города Дзержинска</w:t>
      </w:r>
      <w:r>
        <w:rPr>
          <w:sz w:val="22"/>
          <w:szCs w:val="22"/>
        </w:rPr>
        <w:t xml:space="preserve"> </w:t>
      </w:r>
      <w:r w:rsidRPr="00911233">
        <w:rPr>
          <w:sz w:val="22"/>
          <w:szCs w:val="22"/>
        </w:rPr>
        <w:t xml:space="preserve">от </w:t>
      </w:r>
      <w:r w:rsidRPr="00A95117">
        <w:rPr>
          <w:sz w:val="22"/>
          <w:szCs w:val="22"/>
        </w:rPr>
        <w:t>13.08.2025 №429</w:t>
      </w:r>
      <w:r>
        <w:rPr>
          <w:sz w:val="22"/>
          <w:szCs w:val="22"/>
        </w:rPr>
        <w:t>2</w:t>
      </w:r>
      <w:r w:rsidRPr="00911233">
        <w:rPr>
          <w:sz w:val="22"/>
          <w:szCs w:val="22"/>
        </w:rPr>
        <w:t>;</w:t>
      </w:r>
    </w:p>
    <w:p w:rsidR="001217EB" w:rsidRDefault="001217EB" w:rsidP="001217EB">
      <w:pPr>
        <w:ind w:firstLine="709"/>
        <w:jc w:val="both"/>
        <w:rPr>
          <w:sz w:val="22"/>
          <w:szCs w:val="22"/>
        </w:rPr>
      </w:pPr>
    </w:p>
    <w:p w:rsidR="001217EB" w:rsidRDefault="001217EB" w:rsidP="001217EB">
      <w:pPr>
        <w:widowControl w:val="0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 xml:space="preserve">            </w:t>
      </w:r>
      <w:r>
        <w:rPr>
          <w:b/>
          <w:sz w:val="22"/>
          <w:szCs w:val="22"/>
        </w:rPr>
        <w:t>3.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Место проведения аукциона:</w:t>
      </w:r>
      <w:r>
        <w:rPr>
          <w:sz w:val="22"/>
          <w:szCs w:val="22"/>
        </w:rPr>
        <w:t xml:space="preserve"> электронная площадка: </w:t>
      </w:r>
      <w:hyperlink r:id="rId9">
        <w:r>
          <w:rPr>
            <w:sz w:val="22"/>
            <w:szCs w:val="22"/>
            <w:lang w:val="en-US"/>
          </w:rPr>
          <w:t>www</w:t>
        </w:r>
        <w:r>
          <w:rPr>
            <w:sz w:val="22"/>
            <w:szCs w:val="22"/>
          </w:rPr>
          <w:t>.lot-online.ru</w:t>
        </w:r>
      </w:hyperlink>
      <w:r>
        <w:rPr>
          <w:sz w:val="22"/>
          <w:szCs w:val="22"/>
        </w:rPr>
        <w:t xml:space="preserve">; </w:t>
      </w:r>
    </w:p>
    <w:p w:rsidR="001217EB" w:rsidRDefault="001217EB" w:rsidP="001217EB">
      <w:pPr>
        <w:widowControl w:val="0"/>
        <w:jc w:val="both"/>
        <w:rPr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</w:t>
      </w:r>
      <w:r>
        <w:rPr>
          <w:b/>
        </w:rPr>
        <w:t>  </w:t>
      </w:r>
      <w:r>
        <w:rPr>
          <w:b/>
          <w:sz w:val="22"/>
          <w:szCs w:val="22"/>
        </w:rPr>
        <w:t>Дата и время начала приема заявок:</w:t>
      </w:r>
      <w:r>
        <w:rPr>
          <w:sz w:val="22"/>
          <w:szCs w:val="22"/>
        </w:rPr>
        <w:t xml:space="preserve"> </w:t>
      </w:r>
      <w:r w:rsidRPr="00ED0E18">
        <w:rPr>
          <w:sz w:val="22"/>
          <w:szCs w:val="22"/>
        </w:rPr>
        <w:t>2</w:t>
      </w:r>
      <w:r>
        <w:rPr>
          <w:sz w:val="22"/>
          <w:szCs w:val="22"/>
        </w:rPr>
        <w:t>9</w:t>
      </w:r>
      <w:r w:rsidRPr="00ED0E18">
        <w:rPr>
          <w:sz w:val="22"/>
          <w:szCs w:val="22"/>
        </w:rPr>
        <w:t>.11</w:t>
      </w:r>
      <w:r>
        <w:rPr>
          <w:sz w:val="22"/>
          <w:szCs w:val="22"/>
        </w:rPr>
        <w:t>.2025 в 09:00</w:t>
      </w:r>
    </w:p>
    <w:p w:rsidR="001217EB" w:rsidRDefault="001217EB" w:rsidP="001217EB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Прием Заявок осуществляется круглосуточно. * Здесь и далее указано московское время. </w:t>
      </w:r>
    </w:p>
    <w:p w:rsidR="001217EB" w:rsidRPr="00BA6262" w:rsidRDefault="001217EB" w:rsidP="001217EB">
      <w:pPr>
        <w:pStyle w:val="a5"/>
        <w:rPr>
          <w:color w:val="FF0000"/>
          <w:sz w:val="22"/>
          <w:szCs w:val="22"/>
        </w:rPr>
      </w:pPr>
      <w:r w:rsidRPr="00BA6262">
        <w:rPr>
          <w:sz w:val="22"/>
          <w:szCs w:val="22"/>
        </w:rPr>
        <w:t xml:space="preserve">               </w:t>
      </w:r>
      <w:r w:rsidRPr="00BA6262">
        <w:rPr>
          <w:b/>
          <w:sz w:val="22"/>
          <w:szCs w:val="22"/>
        </w:rPr>
        <w:t>Дата и время окончания срока приема заявок и начала их рассмотрения:</w:t>
      </w:r>
      <w:r w:rsidRPr="00BA6262">
        <w:rPr>
          <w:sz w:val="22"/>
          <w:szCs w:val="22"/>
        </w:rPr>
        <w:t xml:space="preserve"> </w:t>
      </w:r>
      <w:r>
        <w:rPr>
          <w:sz w:val="22"/>
          <w:szCs w:val="22"/>
        </w:rPr>
        <w:t>18</w:t>
      </w:r>
      <w:r w:rsidRPr="00500942">
        <w:rPr>
          <w:sz w:val="22"/>
          <w:szCs w:val="22"/>
        </w:rPr>
        <w:t>.1</w:t>
      </w:r>
      <w:r>
        <w:rPr>
          <w:sz w:val="22"/>
          <w:szCs w:val="22"/>
        </w:rPr>
        <w:t>2</w:t>
      </w:r>
      <w:r w:rsidRPr="00BA6262">
        <w:rPr>
          <w:sz w:val="22"/>
          <w:szCs w:val="22"/>
        </w:rPr>
        <w:t xml:space="preserve">.2025  в 10:30  </w:t>
      </w:r>
    </w:p>
    <w:p w:rsidR="001217EB" w:rsidRPr="00BA6262" w:rsidRDefault="001217EB" w:rsidP="001217EB">
      <w:pPr>
        <w:pStyle w:val="a5"/>
        <w:rPr>
          <w:sz w:val="22"/>
          <w:szCs w:val="22"/>
        </w:rPr>
      </w:pPr>
      <w:r w:rsidRPr="00BA6262">
        <w:rPr>
          <w:b/>
          <w:sz w:val="22"/>
          <w:szCs w:val="22"/>
        </w:rPr>
        <w:t xml:space="preserve">   Дата и время окончания рассмотрения заявок: </w:t>
      </w:r>
      <w:r w:rsidRPr="00500942">
        <w:rPr>
          <w:sz w:val="22"/>
          <w:szCs w:val="22"/>
        </w:rPr>
        <w:t>2</w:t>
      </w:r>
      <w:r>
        <w:rPr>
          <w:sz w:val="22"/>
          <w:szCs w:val="22"/>
        </w:rPr>
        <w:t>3</w:t>
      </w:r>
      <w:r w:rsidRPr="00500942">
        <w:rPr>
          <w:sz w:val="22"/>
          <w:szCs w:val="22"/>
        </w:rPr>
        <w:t>.1</w:t>
      </w:r>
      <w:r>
        <w:rPr>
          <w:sz w:val="22"/>
          <w:szCs w:val="22"/>
        </w:rPr>
        <w:t>2</w:t>
      </w:r>
      <w:r w:rsidRPr="00500942">
        <w:rPr>
          <w:sz w:val="22"/>
          <w:szCs w:val="22"/>
        </w:rPr>
        <w:t>.</w:t>
      </w:r>
      <w:r w:rsidRPr="00BA6262">
        <w:rPr>
          <w:sz w:val="22"/>
          <w:szCs w:val="22"/>
        </w:rPr>
        <w:t xml:space="preserve">2025 в 10:30 </w:t>
      </w:r>
    </w:p>
    <w:p w:rsidR="001217EB" w:rsidRPr="00BA6262" w:rsidRDefault="001217EB" w:rsidP="001217EB">
      <w:pPr>
        <w:pStyle w:val="a5"/>
        <w:rPr>
          <w:sz w:val="22"/>
          <w:szCs w:val="22"/>
        </w:rPr>
      </w:pPr>
      <w:r w:rsidRPr="00BA6262">
        <w:rPr>
          <w:b/>
          <w:sz w:val="22"/>
          <w:szCs w:val="22"/>
        </w:rPr>
        <w:t xml:space="preserve">   Дата и время начала проведения аукциона:</w:t>
      </w:r>
      <w:r w:rsidRPr="00BA6262">
        <w:rPr>
          <w:sz w:val="22"/>
          <w:szCs w:val="22"/>
        </w:rPr>
        <w:t xml:space="preserve"> </w:t>
      </w:r>
      <w:r w:rsidRPr="00500942">
        <w:rPr>
          <w:sz w:val="22"/>
          <w:szCs w:val="22"/>
        </w:rPr>
        <w:t>2</w:t>
      </w:r>
      <w:r>
        <w:rPr>
          <w:sz w:val="22"/>
          <w:szCs w:val="22"/>
        </w:rPr>
        <w:t>4</w:t>
      </w:r>
      <w:r w:rsidRPr="00500942">
        <w:rPr>
          <w:sz w:val="22"/>
          <w:szCs w:val="22"/>
        </w:rPr>
        <w:t>.1</w:t>
      </w:r>
      <w:r>
        <w:rPr>
          <w:sz w:val="22"/>
          <w:szCs w:val="22"/>
        </w:rPr>
        <w:t>2.</w:t>
      </w:r>
      <w:r w:rsidRPr="00BA6262">
        <w:rPr>
          <w:sz w:val="22"/>
          <w:szCs w:val="22"/>
        </w:rPr>
        <w:t xml:space="preserve">2025 г. в 09:00  </w:t>
      </w:r>
    </w:p>
    <w:p w:rsidR="001217EB" w:rsidRDefault="001217EB" w:rsidP="001217EB">
      <w:pPr>
        <w:widowControl w:val="0"/>
        <w:jc w:val="both"/>
        <w:rPr>
          <w:b/>
          <w:sz w:val="22"/>
          <w:szCs w:val="22"/>
        </w:rPr>
      </w:pPr>
      <w:r w:rsidRPr="00BA6262">
        <w:rPr>
          <w:b/>
          <w:color w:val="C00000"/>
          <w:sz w:val="22"/>
          <w:szCs w:val="22"/>
        </w:rPr>
        <w:t xml:space="preserve">               </w:t>
      </w:r>
    </w:p>
    <w:p w:rsidR="001217EB" w:rsidRDefault="001217EB" w:rsidP="001217EB">
      <w:pPr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Порядок проведения аукциона: </w:t>
      </w:r>
      <w:r>
        <w:rPr>
          <w:sz w:val="22"/>
          <w:szCs w:val="22"/>
        </w:rPr>
        <w:t>изложен в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приложении №2 к извещению (информационному сообщению)</w:t>
      </w:r>
    </w:p>
    <w:p w:rsidR="001217EB" w:rsidRPr="003063FD" w:rsidRDefault="001217EB" w:rsidP="001217EB">
      <w:pPr>
        <w:rPr>
          <w:sz w:val="22"/>
          <w:szCs w:val="22"/>
        </w:rPr>
      </w:pPr>
      <w:r w:rsidRPr="003063FD">
        <w:rPr>
          <w:sz w:val="22"/>
          <w:szCs w:val="22"/>
        </w:rPr>
        <w:t xml:space="preserve">   </w:t>
      </w:r>
    </w:p>
    <w:p w:rsidR="001217EB" w:rsidRDefault="001217EB" w:rsidP="001217EB">
      <w:pPr>
        <w:spacing w:line="360" w:lineRule="exact"/>
        <w:ind w:firstLine="709"/>
        <w:jc w:val="both"/>
        <w:rPr>
          <w:b/>
          <w:sz w:val="22"/>
          <w:szCs w:val="22"/>
        </w:rPr>
      </w:pPr>
      <w:r>
        <w:rPr>
          <w:b/>
          <w:color w:val="FF0000"/>
        </w:rPr>
        <w:t> </w:t>
      </w:r>
      <w:r>
        <w:rPr>
          <w:b/>
          <w:sz w:val="22"/>
          <w:szCs w:val="22"/>
        </w:rPr>
        <w:t>Предмет аукциона:</w:t>
      </w:r>
    </w:p>
    <w:p w:rsidR="001217EB" w:rsidRDefault="001217EB" w:rsidP="001217EB">
      <w:pPr>
        <w:widowControl w:val="0"/>
        <w:spacing w:before="120"/>
        <w:ind w:firstLine="709"/>
        <w:jc w:val="center"/>
        <w:rPr>
          <w:b/>
          <w:sz w:val="22"/>
          <w:szCs w:val="22"/>
          <w:u w:val="single"/>
        </w:rPr>
      </w:pPr>
      <w:r w:rsidRPr="00C708E7">
        <w:rPr>
          <w:b/>
          <w:sz w:val="22"/>
          <w:szCs w:val="22"/>
          <w:u w:val="single"/>
        </w:rPr>
        <w:t>Лот № 1</w:t>
      </w:r>
    </w:p>
    <w:p w:rsidR="001217EB" w:rsidRPr="00C708E7" w:rsidRDefault="001217EB" w:rsidP="001217EB">
      <w:pPr>
        <w:widowControl w:val="0"/>
        <w:spacing w:before="120"/>
        <w:ind w:firstLine="709"/>
        <w:jc w:val="center"/>
        <w:rPr>
          <w:b/>
          <w:sz w:val="22"/>
          <w:szCs w:val="22"/>
          <w:u w:val="single"/>
        </w:rPr>
      </w:pPr>
    </w:p>
    <w:p w:rsidR="001217EB" w:rsidRPr="00C708E7" w:rsidRDefault="001217EB" w:rsidP="001217EB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Земельный участок</w:t>
      </w:r>
      <w:r w:rsidRPr="00C708E7">
        <w:rPr>
          <w:color w:val="000000"/>
          <w:sz w:val="22"/>
          <w:szCs w:val="22"/>
        </w:rPr>
        <w:t xml:space="preserve">, кадастровый № </w:t>
      </w:r>
      <w:r w:rsidRPr="009D137E">
        <w:rPr>
          <w:color w:val="000000"/>
          <w:sz w:val="22"/>
          <w:szCs w:val="22"/>
        </w:rPr>
        <w:t>52:21:0000255:2908</w:t>
      </w:r>
      <w:r w:rsidRPr="00C708E7">
        <w:rPr>
          <w:color w:val="000000"/>
          <w:sz w:val="22"/>
          <w:szCs w:val="22"/>
        </w:rPr>
        <w:t>;</w:t>
      </w:r>
    </w:p>
    <w:p w:rsidR="001217EB" w:rsidRPr="00C708E7" w:rsidRDefault="001217EB" w:rsidP="001217EB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Категория земель:</w:t>
      </w:r>
      <w:r w:rsidRPr="00C708E7">
        <w:rPr>
          <w:color w:val="000000"/>
          <w:sz w:val="22"/>
          <w:szCs w:val="22"/>
        </w:rPr>
        <w:t xml:space="preserve"> земли населенных пунктов;</w:t>
      </w:r>
    </w:p>
    <w:p w:rsidR="001217EB" w:rsidRPr="00C708E7" w:rsidRDefault="001217EB" w:rsidP="001217EB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color w:val="000000"/>
          <w:sz w:val="22"/>
          <w:szCs w:val="22"/>
        </w:rPr>
        <w:t>Вид разрешенного использования: для индивидуального жилищного строительства;</w:t>
      </w:r>
    </w:p>
    <w:p w:rsidR="001217EB" w:rsidRPr="00C708E7" w:rsidRDefault="001217EB" w:rsidP="001217EB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Площадь земельного участка:</w:t>
      </w:r>
      <w:r w:rsidRPr="00C708E7">
        <w:rPr>
          <w:color w:val="000000"/>
          <w:sz w:val="22"/>
          <w:szCs w:val="22"/>
        </w:rPr>
        <w:t xml:space="preserve"> </w:t>
      </w:r>
      <w:r w:rsidRPr="009D137E">
        <w:rPr>
          <w:color w:val="000000"/>
          <w:sz w:val="22"/>
          <w:szCs w:val="22"/>
        </w:rPr>
        <w:t>2222</w:t>
      </w:r>
      <w:r>
        <w:rPr>
          <w:color w:val="000000"/>
          <w:sz w:val="22"/>
          <w:szCs w:val="22"/>
        </w:rPr>
        <w:t xml:space="preserve"> </w:t>
      </w:r>
      <w:proofErr w:type="spellStart"/>
      <w:r w:rsidRPr="00C708E7">
        <w:rPr>
          <w:color w:val="000000"/>
          <w:sz w:val="22"/>
          <w:szCs w:val="22"/>
        </w:rPr>
        <w:t>кв</w:t>
      </w:r>
      <w:proofErr w:type="gramStart"/>
      <w:r w:rsidRPr="00C708E7">
        <w:rPr>
          <w:color w:val="000000"/>
          <w:sz w:val="22"/>
          <w:szCs w:val="22"/>
        </w:rPr>
        <w:t>.м</w:t>
      </w:r>
      <w:proofErr w:type="spellEnd"/>
      <w:proofErr w:type="gramEnd"/>
      <w:r w:rsidRPr="00C708E7">
        <w:rPr>
          <w:color w:val="000000"/>
          <w:sz w:val="22"/>
          <w:szCs w:val="22"/>
        </w:rPr>
        <w:t>;</w:t>
      </w:r>
    </w:p>
    <w:p w:rsidR="001217EB" w:rsidRPr="009D137E" w:rsidRDefault="001217EB" w:rsidP="001217EB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Местоположение:</w:t>
      </w:r>
      <w:r w:rsidRPr="00C708E7">
        <w:rPr>
          <w:color w:val="000000"/>
          <w:sz w:val="22"/>
          <w:szCs w:val="22"/>
        </w:rPr>
        <w:t xml:space="preserve"> </w:t>
      </w:r>
      <w:r w:rsidRPr="009D137E">
        <w:rPr>
          <w:color w:val="000000"/>
          <w:sz w:val="22"/>
          <w:szCs w:val="22"/>
        </w:rPr>
        <w:t>Российская Федерация, Нижегородская область, городской округ город</w:t>
      </w:r>
    </w:p>
    <w:p w:rsidR="001217EB" w:rsidRPr="00C708E7" w:rsidRDefault="001217EB" w:rsidP="001217EB">
      <w:pPr>
        <w:widowControl w:val="0"/>
        <w:jc w:val="both"/>
        <w:rPr>
          <w:color w:val="000000"/>
          <w:sz w:val="22"/>
          <w:szCs w:val="22"/>
        </w:rPr>
      </w:pPr>
      <w:r w:rsidRPr="009D137E">
        <w:rPr>
          <w:color w:val="000000"/>
          <w:sz w:val="22"/>
          <w:szCs w:val="22"/>
        </w:rPr>
        <w:t>Дзержинск, поселок Гавриловка, улица 1 Мая, земельный участок 59А</w:t>
      </w:r>
      <w:r w:rsidRPr="00C708E7">
        <w:rPr>
          <w:color w:val="000000"/>
          <w:sz w:val="22"/>
          <w:szCs w:val="22"/>
        </w:rPr>
        <w:t>;</w:t>
      </w:r>
    </w:p>
    <w:p w:rsidR="001217EB" w:rsidRPr="00C708E7" w:rsidRDefault="001217EB" w:rsidP="001217EB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Вид приобретаемого права:</w:t>
      </w:r>
      <w:r w:rsidRPr="00C708E7">
        <w:rPr>
          <w:color w:val="000000"/>
          <w:sz w:val="22"/>
          <w:szCs w:val="22"/>
        </w:rPr>
        <w:t xml:space="preserve"> аренда на 20 лет;</w:t>
      </w:r>
    </w:p>
    <w:p w:rsidR="001217EB" w:rsidRPr="00C708E7" w:rsidRDefault="001217EB" w:rsidP="001217EB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Обременения:</w:t>
      </w:r>
      <w:r w:rsidRPr="00C708E7">
        <w:rPr>
          <w:color w:val="000000"/>
          <w:sz w:val="22"/>
          <w:szCs w:val="22"/>
        </w:rPr>
        <w:t xml:space="preserve"> земельный участок свободен от прав третьих лиц;</w:t>
      </w:r>
    </w:p>
    <w:p w:rsidR="001217EB" w:rsidRPr="00163D55" w:rsidRDefault="001217EB" w:rsidP="001217EB">
      <w:pPr>
        <w:widowControl w:val="0"/>
        <w:jc w:val="both"/>
        <w:rPr>
          <w:b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Начальный размер годовой арендной платы земельного участка:</w:t>
      </w:r>
      <w:r w:rsidRPr="00C708E7">
        <w:rPr>
          <w:color w:val="000000"/>
          <w:sz w:val="22"/>
          <w:szCs w:val="22"/>
        </w:rPr>
        <w:t xml:space="preserve"> </w:t>
      </w:r>
      <w:r w:rsidRPr="009D137E">
        <w:rPr>
          <w:b/>
          <w:color w:val="000000"/>
          <w:sz w:val="22"/>
          <w:szCs w:val="22"/>
        </w:rPr>
        <w:t>534 000 (Пятьсот тридцать четыре тысячи) рублей</w:t>
      </w:r>
      <w:r>
        <w:rPr>
          <w:b/>
          <w:color w:val="000000"/>
          <w:sz w:val="22"/>
          <w:szCs w:val="22"/>
        </w:rPr>
        <w:t xml:space="preserve"> </w:t>
      </w:r>
      <w:r w:rsidRPr="009D137E">
        <w:rPr>
          <w:b/>
          <w:color w:val="000000"/>
          <w:sz w:val="22"/>
          <w:szCs w:val="22"/>
        </w:rPr>
        <w:t>00 копеек</w:t>
      </w:r>
      <w:r w:rsidRPr="00C708E7">
        <w:rPr>
          <w:color w:val="000000"/>
          <w:sz w:val="22"/>
          <w:szCs w:val="22"/>
        </w:rPr>
        <w:t xml:space="preserve">, </w:t>
      </w:r>
      <w:r w:rsidRPr="00163D55">
        <w:rPr>
          <w:sz w:val="22"/>
          <w:szCs w:val="22"/>
        </w:rPr>
        <w:t xml:space="preserve">определен </w:t>
      </w:r>
      <w:r w:rsidRPr="009D137E">
        <w:rPr>
          <w:sz w:val="22"/>
          <w:szCs w:val="22"/>
        </w:rPr>
        <w:t>отчет</w:t>
      </w:r>
      <w:r>
        <w:rPr>
          <w:sz w:val="22"/>
          <w:szCs w:val="22"/>
        </w:rPr>
        <w:t>ом об оценке от 11 июля 2025 </w:t>
      </w:r>
      <w:r w:rsidRPr="009D137E">
        <w:rPr>
          <w:sz w:val="22"/>
          <w:szCs w:val="22"/>
        </w:rPr>
        <w:t>года</w:t>
      </w:r>
      <w:r>
        <w:rPr>
          <w:sz w:val="22"/>
          <w:szCs w:val="22"/>
        </w:rPr>
        <w:t xml:space="preserve"> </w:t>
      </w:r>
      <w:r w:rsidRPr="009D137E">
        <w:rPr>
          <w:sz w:val="22"/>
          <w:szCs w:val="22"/>
        </w:rPr>
        <w:t>№ Х-522/25, составленн</w:t>
      </w:r>
      <w:r>
        <w:rPr>
          <w:sz w:val="22"/>
          <w:szCs w:val="22"/>
        </w:rPr>
        <w:t>ым</w:t>
      </w:r>
      <w:r w:rsidRPr="009D137E">
        <w:rPr>
          <w:sz w:val="22"/>
          <w:szCs w:val="22"/>
        </w:rPr>
        <w:t xml:space="preserve"> обществом с ограниченной ответственностью</w:t>
      </w:r>
      <w:r>
        <w:rPr>
          <w:sz w:val="22"/>
          <w:szCs w:val="22"/>
        </w:rPr>
        <w:t xml:space="preserve"> </w:t>
      </w:r>
      <w:r w:rsidRPr="009D137E">
        <w:rPr>
          <w:sz w:val="22"/>
          <w:szCs w:val="22"/>
        </w:rPr>
        <w:t>«БОРОЦЕНКА»</w:t>
      </w:r>
      <w:r w:rsidRPr="00163D55">
        <w:rPr>
          <w:sz w:val="22"/>
          <w:szCs w:val="22"/>
        </w:rPr>
        <w:t>;</w:t>
      </w:r>
    </w:p>
    <w:p w:rsidR="001217EB" w:rsidRPr="00C708E7" w:rsidRDefault="001217EB" w:rsidP="001217EB">
      <w:pPr>
        <w:jc w:val="both"/>
        <w:rPr>
          <w:b/>
          <w:sz w:val="22"/>
          <w:szCs w:val="22"/>
        </w:rPr>
      </w:pPr>
      <w:r w:rsidRPr="00C708E7">
        <w:rPr>
          <w:b/>
          <w:sz w:val="22"/>
          <w:szCs w:val="22"/>
        </w:rPr>
        <w:t xml:space="preserve">Обеспечение участия в аукционе: </w:t>
      </w:r>
      <w:r w:rsidRPr="00C708E7">
        <w:rPr>
          <w:sz w:val="22"/>
          <w:szCs w:val="22"/>
        </w:rPr>
        <w:t xml:space="preserve">в качестве обеспечения участия в аукционе и заключения договора аренды земельного участка заявитель вносит </w:t>
      </w:r>
      <w:r w:rsidRPr="00C708E7">
        <w:rPr>
          <w:b/>
          <w:sz w:val="22"/>
          <w:szCs w:val="22"/>
        </w:rPr>
        <w:t>задаток</w:t>
      </w:r>
      <w:r w:rsidRPr="00C708E7">
        <w:rPr>
          <w:sz w:val="22"/>
          <w:szCs w:val="22"/>
        </w:rPr>
        <w:t xml:space="preserve"> в размере  </w:t>
      </w:r>
      <w:r w:rsidRPr="00A56BB0">
        <w:rPr>
          <w:b/>
          <w:sz w:val="22"/>
          <w:szCs w:val="22"/>
        </w:rPr>
        <w:t>267 000 (Двести шестьдесят семь тысяч) рублей 00 копеек</w:t>
      </w:r>
      <w:r w:rsidRPr="00C708E7">
        <w:rPr>
          <w:sz w:val="22"/>
          <w:szCs w:val="22"/>
        </w:rPr>
        <w:t xml:space="preserve">, что составляет </w:t>
      </w:r>
      <w:r>
        <w:rPr>
          <w:sz w:val="22"/>
          <w:szCs w:val="22"/>
        </w:rPr>
        <w:t>5</w:t>
      </w:r>
      <w:r w:rsidRPr="00C708E7">
        <w:rPr>
          <w:sz w:val="22"/>
          <w:szCs w:val="22"/>
        </w:rPr>
        <w:t xml:space="preserve">0% </w:t>
      </w:r>
      <w:r w:rsidRPr="00C708E7">
        <w:rPr>
          <w:sz w:val="23"/>
          <w:szCs w:val="23"/>
          <w:shd w:val="clear" w:color="auto" w:fill="FFFFFF"/>
        </w:rPr>
        <w:t>начальной цены предмета аукциона</w:t>
      </w:r>
      <w:r w:rsidRPr="00C708E7">
        <w:rPr>
          <w:sz w:val="22"/>
          <w:szCs w:val="22"/>
        </w:rPr>
        <w:t>;</w:t>
      </w:r>
    </w:p>
    <w:p w:rsidR="001217EB" w:rsidRPr="00C708E7" w:rsidRDefault="001217EB" w:rsidP="001217EB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lastRenderedPageBreak/>
        <w:t xml:space="preserve">Шаг аукциона: </w:t>
      </w:r>
      <w:r w:rsidRPr="00966BA0">
        <w:rPr>
          <w:b/>
          <w:sz w:val="22"/>
          <w:szCs w:val="22"/>
        </w:rPr>
        <w:t>16 020 (Шестнадцать тысяч двадцать) рублей 00 копеек</w:t>
      </w:r>
      <w:r w:rsidRPr="00C708E7">
        <w:rPr>
          <w:sz w:val="22"/>
          <w:szCs w:val="22"/>
        </w:rPr>
        <w:t xml:space="preserve">, что составляет 3% </w:t>
      </w:r>
      <w:r w:rsidRPr="00C708E7">
        <w:rPr>
          <w:color w:val="22272F"/>
          <w:sz w:val="23"/>
          <w:szCs w:val="23"/>
          <w:shd w:val="clear" w:color="auto" w:fill="FFFFFF"/>
        </w:rPr>
        <w:t>начальной цены предмета аукциона</w:t>
      </w:r>
      <w:r w:rsidRPr="00C708E7">
        <w:rPr>
          <w:color w:val="000000"/>
          <w:sz w:val="22"/>
          <w:szCs w:val="22"/>
        </w:rPr>
        <w:t>.</w:t>
      </w:r>
    </w:p>
    <w:p w:rsidR="001217EB" w:rsidRPr="00847938" w:rsidRDefault="001217EB" w:rsidP="001217EB">
      <w:pPr>
        <w:widowControl w:val="0"/>
        <w:suppressAutoHyphens w:val="0"/>
        <w:jc w:val="both"/>
        <w:rPr>
          <w:sz w:val="22"/>
          <w:szCs w:val="22"/>
        </w:rPr>
      </w:pPr>
      <w:r w:rsidRPr="00847938">
        <w:rPr>
          <w:sz w:val="22"/>
          <w:szCs w:val="22"/>
        </w:rPr>
        <w:t>Ограничения в пользовании:</w:t>
      </w:r>
    </w:p>
    <w:p w:rsidR="001217EB" w:rsidRPr="00847938" w:rsidRDefault="001217EB" w:rsidP="001217EB">
      <w:pPr>
        <w:widowControl w:val="0"/>
        <w:jc w:val="both"/>
        <w:rPr>
          <w:sz w:val="22"/>
          <w:szCs w:val="22"/>
        </w:rPr>
      </w:pPr>
      <w:r w:rsidRPr="00847938">
        <w:rPr>
          <w:sz w:val="22"/>
          <w:szCs w:val="22"/>
        </w:rPr>
        <w:t>- предусмотренные статьей 56 Земельного кодекса Российской Федерации; Срок действия:</w:t>
      </w:r>
      <w:r>
        <w:rPr>
          <w:sz w:val="22"/>
          <w:szCs w:val="22"/>
        </w:rPr>
        <w:t xml:space="preserve"> не </w:t>
      </w:r>
      <w:r w:rsidRPr="00847938">
        <w:rPr>
          <w:sz w:val="22"/>
          <w:szCs w:val="22"/>
        </w:rPr>
        <w:t xml:space="preserve">установлен; реквизиты документа-основания: приказ "Об установлении </w:t>
      </w:r>
      <w:proofErr w:type="spellStart"/>
      <w:r w:rsidRPr="00847938">
        <w:rPr>
          <w:sz w:val="22"/>
          <w:szCs w:val="22"/>
        </w:rPr>
        <w:t>приаэродромной</w:t>
      </w:r>
      <w:proofErr w:type="spellEnd"/>
    </w:p>
    <w:p w:rsidR="001217EB" w:rsidRPr="00847938" w:rsidRDefault="001217EB" w:rsidP="001217EB">
      <w:pPr>
        <w:widowControl w:val="0"/>
        <w:jc w:val="both"/>
        <w:rPr>
          <w:sz w:val="22"/>
          <w:szCs w:val="22"/>
        </w:rPr>
      </w:pPr>
      <w:r w:rsidRPr="00847938">
        <w:rPr>
          <w:sz w:val="22"/>
          <w:szCs w:val="22"/>
        </w:rPr>
        <w:t>территор</w:t>
      </w:r>
      <w:proofErr w:type="gramStart"/>
      <w:r w:rsidRPr="00847938">
        <w:rPr>
          <w:sz w:val="22"/>
          <w:szCs w:val="22"/>
        </w:rPr>
        <w:t>ии аэ</w:t>
      </w:r>
      <w:proofErr w:type="gramEnd"/>
      <w:r w:rsidRPr="00847938">
        <w:rPr>
          <w:sz w:val="22"/>
          <w:szCs w:val="22"/>
        </w:rPr>
        <w:t>родрома Нижний Новгород (</w:t>
      </w:r>
      <w:proofErr w:type="spellStart"/>
      <w:r w:rsidRPr="00847938">
        <w:rPr>
          <w:sz w:val="22"/>
          <w:szCs w:val="22"/>
        </w:rPr>
        <w:t>Стригино</w:t>
      </w:r>
      <w:proofErr w:type="spellEnd"/>
      <w:r w:rsidRPr="00847938">
        <w:rPr>
          <w:sz w:val="22"/>
          <w:szCs w:val="22"/>
        </w:rPr>
        <w:t>)" от 24.11.2021 № 878-П выдан: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>Федеральное агентство воздушного транспорта; Содержан</w:t>
      </w:r>
      <w:r>
        <w:rPr>
          <w:sz w:val="22"/>
          <w:szCs w:val="22"/>
        </w:rPr>
        <w:t xml:space="preserve">ие ограничения (обременения): </w:t>
      </w:r>
      <w:proofErr w:type="gramStart"/>
      <w:r>
        <w:rPr>
          <w:sz w:val="22"/>
          <w:szCs w:val="22"/>
        </w:rPr>
        <w:t>В </w:t>
      </w:r>
      <w:r w:rsidRPr="00847938">
        <w:rPr>
          <w:sz w:val="22"/>
          <w:szCs w:val="22"/>
        </w:rPr>
        <w:t>соответствии п. 4 ч.3 ст. 47 Воздушного кодекса РФ при установлении четвертой</w:t>
      </w:r>
      <w:r>
        <w:rPr>
          <w:sz w:val="22"/>
          <w:szCs w:val="22"/>
        </w:rPr>
        <w:t xml:space="preserve"> </w:t>
      </w:r>
      <w:proofErr w:type="spellStart"/>
      <w:r w:rsidRPr="00847938">
        <w:rPr>
          <w:sz w:val="22"/>
          <w:szCs w:val="22"/>
        </w:rPr>
        <w:t>подзоны</w:t>
      </w:r>
      <w:proofErr w:type="spellEnd"/>
      <w:r w:rsidRPr="00847938">
        <w:rPr>
          <w:sz w:val="22"/>
          <w:szCs w:val="22"/>
        </w:rPr>
        <w:t xml:space="preserve"> </w:t>
      </w:r>
      <w:proofErr w:type="spellStart"/>
      <w:r w:rsidRPr="00847938">
        <w:rPr>
          <w:sz w:val="22"/>
          <w:szCs w:val="22"/>
        </w:rPr>
        <w:t>приаэродромной</w:t>
      </w:r>
      <w:proofErr w:type="spellEnd"/>
      <w:r w:rsidRPr="00847938">
        <w:rPr>
          <w:sz w:val="22"/>
          <w:szCs w:val="22"/>
        </w:rPr>
        <w:t xml:space="preserve"> территории устанавливаются ограничения использования объектов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>недвижимости и осуществления деятельности: запрещается размещать объекты, создающие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>помехи в работе наземных объектов средств и систем обслуживания воздушного движения,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>навигации, посадки и связи, предназначенных для организации воздушного движения и</w:t>
      </w:r>
      <w:r>
        <w:rPr>
          <w:sz w:val="22"/>
          <w:szCs w:val="22"/>
        </w:rPr>
        <w:t> </w:t>
      </w:r>
      <w:r w:rsidRPr="00847938">
        <w:rPr>
          <w:sz w:val="22"/>
          <w:szCs w:val="22"/>
        </w:rPr>
        <w:t xml:space="preserve">расположенных вне первой </w:t>
      </w:r>
      <w:proofErr w:type="spellStart"/>
      <w:r w:rsidRPr="00847938">
        <w:rPr>
          <w:sz w:val="22"/>
          <w:szCs w:val="22"/>
        </w:rPr>
        <w:t>подзоны</w:t>
      </w:r>
      <w:proofErr w:type="spellEnd"/>
      <w:r w:rsidRPr="00847938">
        <w:rPr>
          <w:sz w:val="22"/>
          <w:szCs w:val="22"/>
        </w:rPr>
        <w:t>.; Реестровый номер границы: 52:00-6.1083;</w:t>
      </w:r>
      <w:proofErr w:type="gramEnd"/>
      <w:r w:rsidRPr="00847938">
        <w:rPr>
          <w:sz w:val="22"/>
          <w:szCs w:val="22"/>
        </w:rPr>
        <w:t xml:space="preserve"> Вид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>объекта реестра границ: Зона с особыми условиями использования территории; Вид зоны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 xml:space="preserve">по документу: Четвертая </w:t>
      </w:r>
      <w:proofErr w:type="spellStart"/>
      <w:r w:rsidRPr="00847938">
        <w:rPr>
          <w:sz w:val="22"/>
          <w:szCs w:val="22"/>
        </w:rPr>
        <w:t>подзона</w:t>
      </w:r>
      <w:proofErr w:type="spellEnd"/>
      <w:r w:rsidRPr="00847938">
        <w:rPr>
          <w:sz w:val="22"/>
          <w:szCs w:val="22"/>
        </w:rPr>
        <w:t xml:space="preserve"> </w:t>
      </w:r>
      <w:proofErr w:type="spellStart"/>
      <w:r w:rsidRPr="00847938">
        <w:rPr>
          <w:sz w:val="22"/>
          <w:szCs w:val="22"/>
        </w:rPr>
        <w:t>приаэродромной</w:t>
      </w:r>
      <w:proofErr w:type="spellEnd"/>
      <w:r w:rsidRPr="00847938">
        <w:rPr>
          <w:sz w:val="22"/>
          <w:szCs w:val="22"/>
        </w:rPr>
        <w:t xml:space="preserve"> территор</w:t>
      </w:r>
      <w:proofErr w:type="gramStart"/>
      <w:r w:rsidRPr="00847938">
        <w:rPr>
          <w:sz w:val="22"/>
          <w:szCs w:val="22"/>
        </w:rPr>
        <w:t>ии аэ</w:t>
      </w:r>
      <w:proofErr w:type="gramEnd"/>
      <w:r w:rsidRPr="00847938">
        <w:rPr>
          <w:sz w:val="22"/>
          <w:szCs w:val="22"/>
        </w:rPr>
        <w:t>родрома Нижний Новгород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>(</w:t>
      </w:r>
      <w:proofErr w:type="spellStart"/>
      <w:r w:rsidRPr="00847938">
        <w:rPr>
          <w:sz w:val="22"/>
          <w:szCs w:val="22"/>
        </w:rPr>
        <w:t>Стригино</w:t>
      </w:r>
      <w:proofErr w:type="spellEnd"/>
      <w:r w:rsidRPr="00847938">
        <w:rPr>
          <w:sz w:val="22"/>
          <w:szCs w:val="22"/>
        </w:rPr>
        <w:t>); Тип зоны: Охранная зона транспорта;</w:t>
      </w:r>
    </w:p>
    <w:p w:rsidR="001217EB" w:rsidRPr="00847938" w:rsidRDefault="001217EB" w:rsidP="001217EB">
      <w:pPr>
        <w:widowControl w:val="0"/>
        <w:jc w:val="both"/>
        <w:rPr>
          <w:sz w:val="22"/>
          <w:szCs w:val="22"/>
        </w:rPr>
      </w:pPr>
      <w:r w:rsidRPr="00847938">
        <w:rPr>
          <w:sz w:val="22"/>
          <w:szCs w:val="22"/>
        </w:rPr>
        <w:t>- предусмотренные статьей 56 Земельного кодекса Российской Федерации; Срок действия:</w:t>
      </w:r>
      <w:r>
        <w:rPr>
          <w:sz w:val="22"/>
          <w:szCs w:val="22"/>
        </w:rPr>
        <w:t xml:space="preserve"> не </w:t>
      </w:r>
      <w:r w:rsidRPr="00847938">
        <w:rPr>
          <w:sz w:val="22"/>
          <w:szCs w:val="22"/>
        </w:rPr>
        <w:t>установлен; реквизиты документа-основания: приказ «Об установлении зоны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>затопления рекой Волга (Чебоксарское водохранилище) территории города Нижний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 xml:space="preserve">Новгород Нижегородской области» от 23.12.2021 № 594 выдан: </w:t>
      </w:r>
      <w:proofErr w:type="gramStart"/>
      <w:r w:rsidRPr="00847938">
        <w:rPr>
          <w:sz w:val="22"/>
          <w:szCs w:val="22"/>
        </w:rPr>
        <w:t>Верхнее-Волжское</w:t>
      </w:r>
      <w:proofErr w:type="gramEnd"/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>бассейновое водное Управление Федерального Агентства водных ресурсов; Содержание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>ограничения (обременения): В соответствии со ст.67.1 Водного кодекса РФ от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>03.06.2006 N 74-Ф</w:t>
      </w:r>
      <w:r>
        <w:rPr>
          <w:sz w:val="22"/>
          <w:szCs w:val="22"/>
        </w:rPr>
        <w:t>З в </w:t>
      </w:r>
      <w:r w:rsidRPr="00847938">
        <w:rPr>
          <w:sz w:val="22"/>
          <w:szCs w:val="22"/>
        </w:rPr>
        <w:t>границах зон затопления запрещается: 1. Размещение новых</w:t>
      </w:r>
      <w:r>
        <w:rPr>
          <w:sz w:val="22"/>
          <w:szCs w:val="22"/>
        </w:rPr>
        <w:t xml:space="preserve"> населенных пунктов и </w:t>
      </w:r>
      <w:r w:rsidRPr="00847938">
        <w:rPr>
          <w:sz w:val="22"/>
          <w:szCs w:val="22"/>
        </w:rPr>
        <w:t>строительство объектов капитального строительства без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>проведения специальных защитных мероприятий по предотвращению негативного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>воздействия вод; 2. Использование сточных вод в целях регулирования плодородия почв;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>3. Размещение кладбищ, скотомогильников, объектов размещения отходов производства и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>потребления, химических, взрывчатых, токсичных, отравляющих и ядовитых веществ,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>пунктов хранения и захоронения радиоактивных отходов;</w:t>
      </w:r>
      <w:r>
        <w:rPr>
          <w:sz w:val="22"/>
          <w:szCs w:val="22"/>
        </w:rPr>
        <w:t xml:space="preserve"> 4. </w:t>
      </w:r>
      <w:r w:rsidRPr="00847938">
        <w:rPr>
          <w:sz w:val="22"/>
          <w:szCs w:val="22"/>
        </w:rPr>
        <w:t>Осуществление авиационных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>мер по борьбе с вредными организмами</w:t>
      </w:r>
      <w:proofErr w:type="gramStart"/>
      <w:r w:rsidRPr="00847938">
        <w:rPr>
          <w:sz w:val="22"/>
          <w:szCs w:val="22"/>
        </w:rPr>
        <w:t xml:space="preserve">.; </w:t>
      </w:r>
      <w:proofErr w:type="gramEnd"/>
      <w:r w:rsidRPr="00847938">
        <w:rPr>
          <w:sz w:val="22"/>
          <w:szCs w:val="22"/>
        </w:rPr>
        <w:t>Реестровый номер границы: 52:00-6.983; Вид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>объекта реестра границ: Зона с особыми условиями использования территории; Вид зоны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 xml:space="preserve">по документу: Зона затопления </w:t>
      </w:r>
      <w:proofErr w:type="spellStart"/>
      <w:r w:rsidRPr="00847938">
        <w:rPr>
          <w:sz w:val="22"/>
          <w:szCs w:val="22"/>
        </w:rPr>
        <w:t>г</w:t>
      </w:r>
      <w:proofErr w:type="gramStart"/>
      <w:r w:rsidRPr="00847938">
        <w:rPr>
          <w:sz w:val="22"/>
          <w:szCs w:val="22"/>
        </w:rPr>
        <w:t>.Н</w:t>
      </w:r>
      <w:proofErr w:type="gramEnd"/>
      <w:r w:rsidRPr="00847938">
        <w:rPr>
          <w:sz w:val="22"/>
          <w:szCs w:val="22"/>
        </w:rPr>
        <w:t>ижний</w:t>
      </w:r>
      <w:proofErr w:type="spellEnd"/>
      <w:r w:rsidRPr="00847938">
        <w:rPr>
          <w:sz w:val="22"/>
          <w:szCs w:val="22"/>
        </w:rPr>
        <w:t xml:space="preserve"> Новгород городского округа город Нижний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 xml:space="preserve">Новгород Нижегородской области (Чебоксарское </w:t>
      </w:r>
      <w:proofErr w:type="spellStart"/>
      <w:r w:rsidRPr="00847938">
        <w:rPr>
          <w:sz w:val="22"/>
          <w:szCs w:val="22"/>
        </w:rPr>
        <w:t>вдхр</w:t>
      </w:r>
      <w:proofErr w:type="spellEnd"/>
      <w:r w:rsidRPr="00847938">
        <w:rPr>
          <w:sz w:val="22"/>
          <w:szCs w:val="22"/>
        </w:rPr>
        <w:t>. (</w:t>
      </w:r>
      <w:proofErr w:type="spellStart"/>
      <w:r w:rsidRPr="00847938">
        <w:rPr>
          <w:sz w:val="22"/>
          <w:szCs w:val="22"/>
        </w:rPr>
        <w:t>р.Волга</w:t>
      </w:r>
      <w:proofErr w:type="spellEnd"/>
      <w:r w:rsidRPr="00847938">
        <w:rPr>
          <w:sz w:val="22"/>
          <w:szCs w:val="22"/>
        </w:rPr>
        <w:t xml:space="preserve">, </w:t>
      </w:r>
      <w:proofErr w:type="spellStart"/>
      <w:r w:rsidRPr="00847938">
        <w:rPr>
          <w:sz w:val="22"/>
          <w:szCs w:val="22"/>
        </w:rPr>
        <w:t>р.Ока</w:t>
      </w:r>
      <w:proofErr w:type="spellEnd"/>
      <w:r w:rsidRPr="00847938">
        <w:rPr>
          <w:sz w:val="22"/>
          <w:szCs w:val="22"/>
        </w:rPr>
        <w:t>)) при половодьях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>и паводках 1% обеспеченности; Тип зоны: Иная зона с особыми условиями использования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>территории; Номер: б/</w:t>
      </w:r>
      <w:proofErr w:type="gramStart"/>
      <w:r w:rsidRPr="00847938">
        <w:rPr>
          <w:sz w:val="22"/>
          <w:szCs w:val="22"/>
        </w:rPr>
        <w:t>н</w:t>
      </w:r>
      <w:proofErr w:type="gramEnd"/>
      <w:r w:rsidRPr="00847938">
        <w:rPr>
          <w:sz w:val="22"/>
          <w:szCs w:val="22"/>
        </w:rPr>
        <w:t>;</w:t>
      </w:r>
    </w:p>
    <w:p w:rsidR="001217EB" w:rsidRPr="00847938" w:rsidRDefault="001217EB" w:rsidP="001217EB">
      <w:pPr>
        <w:widowControl w:val="0"/>
        <w:jc w:val="both"/>
        <w:rPr>
          <w:sz w:val="22"/>
          <w:szCs w:val="22"/>
        </w:rPr>
      </w:pPr>
      <w:r w:rsidRPr="00847938">
        <w:rPr>
          <w:sz w:val="22"/>
          <w:szCs w:val="22"/>
        </w:rPr>
        <w:t>- предусмотренные статьей 56 Земельного кодекса Российской Федерации; Срок действия:</w:t>
      </w:r>
    </w:p>
    <w:p w:rsidR="001217EB" w:rsidRPr="00847938" w:rsidRDefault="001217EB" w:rsidP="001217EB">
      <w:pPr>
        <w:widowControl w:val="0"/>
        <w:jc w:val="both"/>
        <w:rPr>
          <w:sz w:val="22"/>
          <w:szCs w:val="22"/>
        </w:rPr>
      </w:pPr>
      <w:r w:rsidRPr="00847938">
        <w:rPr>
          <w:sz w:val="22"/>
          <w:szCs w:val="22"/>
        </w:rPr>
        <w:t xml:space="preserve">не установлен; реквизиты документа-основания: приказ "Об установлении </w:t>
      </w:r>
      <w:proofErr w:type="spellStart"/>
      <w:r w:rsidRPr="00847938">
        <w:rPr>
          <w:sz w:val="22"/>
          <w:szCs w:val="22"/>
        </w:rPr>
        <w:t>приаэродромной</w:t>
      </w:r>
      <w:proofErr w:type="spellEnd"/>
    </w:p>
    <w:p w:rsidR="001217EB" w:rsidRPr="00847938" w:rsidRDefault="001217EB" w:rsidP="001217EB">
      <w:pPr>
        <w:widowControl w:val="0"/>
        <w:jc w:val="both"/>
        <w:rPr>
          <w:sz w:val="22"/>
          <w:szCs w:val="22"/>
        </w:rPr>
      </w:pPr>
      <w:r w:rsidRPr="00847938">
        <w:rPr>
          <w:sz w:val="22"/>
          <w:szCs w:val="22"/>
        </w:rPr>
        <w:t>территор</w:t>
      </w:r>
      <w:proofErr w:type="gramStart"/>
      <w:r w:rsidRPr="00847938">
        <w:rPr>
          <w:sz w:val="22"/>
          <w:szCs w:val="22"/>
        </w:rPr>
        <w:t>ии аэ</w:t>
      </w:r>
      <w:proofErr w:type="gramEnd"/>
      <w:r w:rsidRPr="00847938">
        <w:rPr>
          <w:sz w:val="22"/>
          <w:szCs w:val="22"/>
        </w:rPr>
        <w:t>родрома Нижний Новгород (</w:t>
      </w:r>
      <w:proofErr w:type="spellStart"/>
      <w:r w:rsidRPr="00847938">
        <w:rPr>
          <w:sz w:val="22"/>
          <w:szCs w:val="22"/>
        </w:rPr>
        <w:t>Стригино</w:t>
      </w:r>
      <w:proofErr w:type="spellEnd"/>
      <w:r w:rsidRPr="00847938">
        <w:rPr>
          <w:sz w:val="22"/>
          <w:szCs w:val="22"/>
        </w:rPr>
        <w:t>)" от 24.11.2021 № 878-П выдан: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>Федеральное агентство воздушного транспорта; Содержан</w:t>
      </w:r>
      <w:r>
        <w:rPr>
          <w:sz w:val="22"/>
          <w:szCs w:val="22"/>
        </w:rPr>
        <w:t>ие ограничения (обременения</w:t>
      </w:r>
      <w:proofErr w:type="gramStart"/>
      <w:r>
        <w:rPr>
          <w:sz w:val="22"/>
          <w:szCs w:val="22"/>
        </w:rPr>
        <w:t>): - </w:t>
      </w:r>
      <w:r w:rsidRPr="00847938">
        <w:rPr>
          <w:sz w:val="22"/>
          <w:szCs w:val="22"/>
        </w:rPr>
        <w:t xml:space="preserve">; </w:t>
      </w:r>
      <w:proofErr w:type="gramEnd"/>
      <w:r w:rsidRPr="00847938">
        <w:rPr>
          <w:sz w:val="22"/>
          <w:szCs w:val="22"/>
        </w:rPr>
        <w:t>Реестровый номер границы: 52:00-6.1079; Вид объекта реестра границ: Зона с особыми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 xml:space="preserve">условиями использования территории; Вид зоны по документу: </w:t>
      </w:r>
      <w:proofErr w:type="spellStart"/>
      <w:r w:rsidRPr="00847938">
        <w:rPr>
          <w:sz w:val="22"/>
          <w:szCs w:val="22"/>
        </w:rPr>
        <w:t>Приаэродромная</w:t>
      </w:r>
      <w:proofErr w:type="spellEnd"/>
      <w:r w:rsidRPr="00847938">
        <w:rPr>
          <w:sz w:val="22"/>
          <w:szCs w:val="22"/>
        </w:rPr>
        <w:t xml:space="preserve"> территория</w:t>
      </w:r>
    </w:p>
    <w:p w:rsidR="001217EB" w:rsidRPr="00847938" w:rsidRDefault="001217EB" w:rsidP="001217EB">
      <w:pPr>
        <w:widowControl w:val="0"/>
        <w:jc w:val="both"/>
        <w:rPr>
          <w:sz w:val="22"/>
          <w:szCs w:val="22"/>
        </w:rPr>
      </w:pPr>
      <w:r w:rsidRPr="00847938">
        <w:rPr>
          <w:sz w:val="22"/>
          <w:szCs w:val="22"/>
        </w:rPr>
        <w:t>аэродрома Нижний Новгород (</w:t>
      </w:r>
      <w:proofErr w:type="spellStart"/>
      <w:r w:rsidRPr="00847938">
        <w:rPr>
          <w:sz w:val="22"/>
          <w:szCs w:val="22"/>
        </w:rPr>
        <w:t>Стригино</w:t>
      </w:r>
      <w:proofErr w:type="spellEnd"/>
      <w:r w:rsidRPr="00847938">
        <w:rPr>
          <w:sz w:val="22"/>
          <w:szCs w:val="22"/>
        </w:rPr>
        <w:t>); Тип зоны: Охранная зона транспорта;</w:t>
      </w:r>
    </w:p>
    <w:p w:rsidR="001217EB" w:rsidRPr="00847938" w:rsidRDefault="001217EB" w:rsidP="001217EB">
      <w:pPr>
        <w:widowControl w:val="0"/>
        <w:jc w:val="both"/>
        <w:rPr>
          <w:sz w:val="22"/>
          <w:szCs w:val="22"/>
        </w:rPr>
      </w:pPr>
      <w:r w:rsidRPr="00847938">
        <w:rPr>
          <w:sz w:val="22"/>
          <w:szCs w:val="22"/>
        </w:rPr>
        <w:t>- предусмотренные статьей 56 Земельного кодекса Российской Федерации; Срок действия:</w:t>
      </w:r>
    </w:p>
    <w:p w:rsidR="001217EB" w:rsidRPr="00847938" w:rsidRDefault="001217EB" w:rsidP="001217EB">
      <w:pPr>
        <w:widowControl w:val="0"/>
        <w:jc w:val="both"/>
        <w:rPr>
          <w:sz w:val="22"/>
          <w:szCs w:val="22"/>
        </w:rPr>
      </w:pPr>
      <w:r w:rsidRPr="00847938">
        <w:rPr>
          <w:sz w:val="22"/>
          <w:szCs w:val="22"/>
        </w:rPr>
        <w:t xml:space="preserve">не установлен; реквизиты документа-основания: приказ "Об установлении </w:t>
      </w:r>
      <w:proofErr w:type="spellStart"/>
      <w:r w:rsidRPr="00847938">
        <w:rPr>
          <w:sz w:val="22"/>
          <w:szCs w:val="22"/>
        </w:rPr>
        <w:t>приаэродромной</w:t>
      </w:r>
      <w:proofErr w:type="spellEnd"/>
    </w:p>
    <w:p w:rsidR="001217EB" w:rsidRPr="00847938" w:rsidRDefault="001217EB" w:rsidP="001217EB">
      <w:pPr>
        <w:widowControl w:val="0"/>
        <w:jc w:val="both"/>
        <w:rPr>
          <w:sz w:val="22"/>
          <w:szCs w:val="22"/>
        </w:rPr>
      </w:pPr>
      <w:r w:rsidRPr="00847938">
        <w:rPr>
          <w:sz w:val="22"/>
          <w:szCs w:val="22"/>
        </w:rPr>
        <w:t>территор</w:t>
      </w:r>
      <w:proofErr w:type="gramStart"/>
      <w:r w:rsidRPr="00847938">
        <w:rPr>
          <w:sz w:val="22"/>
          <w:szCs w:val="22"/>
        </w:rPr>
        <w:t>ии аэ</w:t>
      </w:r>
      <w:proofErr w:type="gramEnd"/>
      <w:r w:rsidRPr="00847938">
        <w:rPr>
          <w:sz w:val="22"/>
          <w:szCs w:val="22"/>
        </w:rPr>
        <w:t>родрома Нижний Новгород (</w:t>
      </w:r>
      <w:proofErr w:type="spellStart"/>
      <w:r w:rsidRPr="00847938">
        <w:rPr>
          <w:sz w:val="22"/>
          <w:szCs w:val="22"/>
        </w:rPr>
        <w:t>Стригино</w:t>
      </w:r>
      <w:proofErr w:type="spellEnd"/>
      <w:r w:rsidRPr="00847938">
        <w:rPr>
          <w:sz w:val="22"/>
          <w:szCs w:val="22"/>
        </w:rPr>
        <w:t>)" от 24.11.2021 № 878-П выдан: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>Федеральное агентство воздушного транспорта; Содержан</w:t>
      </w:r>
      <w:r>
        <w:rPr>
          <w:sz w:val="22"/>
          <w:szCs w:val="22"/>
        </w:rPr>
        <w:t>ие ограничения (обременения): В </w:t>
      </w:r>
      <w:r w:rsidRPr="00847938">
        <w:rPr>
          <w:sz w:val="22"/>
          <w:szCs w:val="22"/>
        </w:rPr>
        <w:t xml:space="preserve">соответствии п. 3 ч.3 ст. 47 Воздушного кодекса РФ при установлении третьей </w:t>
      </w:r>
      <w:proofErr w:type="spellStart"/>
      <w:r w:rsidRPr="00847938">
        <w:rPr>
          <w:sz w:val="22"/>
          <w:szCs w:val="22"/>
        </w:rPr>
        <w:t>подзоны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847938">
        <w:rPr>
          <w:sz w:val="22"/>
          <w:szCs w:val="22"/>
        </w:rPr>
        <w:t>приаэродромной</w:t>
      </w:r>
      <w:proofErr w:type="spellEnd"/>
      <w:r w:rsidRPr="00847938">
        <w:rPr>
          <w:sz w:val="22"/>
          <w:szCs w:val="22"/>
        </w:rPr>
        <w:t xml:space="preserve"> территории устанавливаются ограничения использования объектов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>недвижимости и осуществления деятельности: запрещается размещать объекты, высота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>которых превышает ограничения, установленные уполномоченным Правительством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>Российской Федерации федеральным органом исполнительной власти (далее -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 xml:space="preserve">уполномоченный федеральный орган) при установлении соответствующей </w:t>
      </w:r>
      <w:proofErr w:type="spellStart"/>
      <w:r w:rsidRPr="00847938">
        <w:rPr>
          <w:sz w:val="22"/>
          <w:szCs w:val="22"/>
        </w:rPr>
        <w:t>приаэродромной</w:t>
      </w:r>
      <w:proofErr w:type="spellEnd"/>
    </w:p>
    <w:p w:rsidR="001217EB" w:rsidRPr="00847938" w:rsidRDefault="001217EB" w:rsidP="001217EB">
      <w:pPr>
        <w:widowControl w:val="0"/>
        <w:jc w:val="both"/>
        <w:rPr>
          <w:sz w:val="22"/>
          <w:szCs w:val="22"/>
        </w:rPr>
      </w:pPr>
      <w:r w:rsidRPr="00847938">
        <w:rPr>
          <w:sz w:val="22"/>
          <w:szCs w:val="22"/>
        </w:rPr>
        <w:t>территории</w:t>
      </w:r>
      <w:proofErr w:type="gramStart"/>
      <w:r w:rsidRPr="00847938">
        <w:rPr>
          <w:sz w:val="22"/>
          <w:szCs w:val="22"/>
        </w:rPr>
        <w:t xml:space="preserve">.; </w:t>
      </w:r>
      <w:proofErr w:type="gramEnd"/>
      <w:r w:rsidRPr="00847938">
        <w:rPr>
          <w:sz w:val="22"/>
          <w:szCs w:val="22"/>
        </w:rPr>
        <w:t>Реестровый номер границы: 52:00-6.1076; Вид объекта реестра границ:</w:t>
      </w:r>
      <w:r>
        <w:rPr>
          <w:sz w:val="22"/>
          <w:szCs w:val="22"/>
        </w:rPr>
        <w:t xml:space="preserve"> Зона с </w:t>
      </w:r>
      <w:r w:rsidRPr="00847938">
        <w:rPr>
          <w:sz w:val="22"/>
          <w:szCs w:val="22"/>
        </w:rPr>
        <w:t>особыми условиями использования территории; Вид зоны по документу: Третья</w:t>
      </w:r>
      <w:r>
        <w:rPr>
          <w:sz w:val="22"/>
          <w:szCs w:val="22"/>
        </w:rPr>
        <w:t xml:space="preserve"> </w:t>
      </w:r>
      <w:proofErr w:type="spellStart"/>
      <w:r w:rsidRPr="00847938">
        <w:rPr>
          <w:sz w:val="22"/>
          <w:szCs w:val="22"/>
        </w:rPr>
        <w:t>подзона</w:t>
      </w:r>
      <w:proofErr w:type="spellEnd"/>
      <w:r w:rsidRPr="00847938">
        <w:rPr>
          <w:sz w:val="22"/>
          <w:szCs w:val="22"/>
        </w:rPr>
        <w:t xml:space="preserve"> </w:t>
      </w:r>
      <w:proofErr w:type="spellStart"/>
      <w:r w:rsidRPr="00847938">
        <w:rPr>
          <w:sz w:val="22"/>
          <w:szCs w:val="22"/>
        </w:rPr>
        <w:t>приаэродромной</w:t>
      </w:r>
      <w:proofErr w:type="spellEnd"/>
      <w:r w:rsidRPr="00847938">
        <w:rPr>
          <w:sz w:val="22"/>
          <w:szCs w:val="22"/>
        </w:rPr>
        <w:t xml:space="preserve"> территор</w:t>
      </w:r>
      <w:proofErr w:type="gramStart"/>
      <w:r w:rsidRPr="00847938">
        <w:rPr>
          <w:sz w:val="22"/>
          <w:szCs w:val="22"/>
        </w:rPr>
        <w:t>ии аэ</w:t>
      </w:r>
      <w:proofErr w:type="gramEnd"/>
      <w:r w:rsidRPr="00847938">
        <w:rPr>
          <w:sz w:val="22"/>
          <w:szCs w:val="22"/>
        </w:rPr>
        <w:t>родрома Нижний Новгород (</w:t>
      </w:r>
      <w:proofErr w:type="spellStart"/>
      <w:r w:rsidRPr="00847938">
        <w:rPr>
          <w:sz w:val="22"/>
          <w:szCs w:val="22"/>
        </w:rPr>
        <w:t>Стригино</w:t>
      </w:r>
      <w:proofErr w:type="spellEnd"/>
      <w:r w:rsidRPr="00847938">
        <w:rPr>
          <w:sz w:val="22"/>
          <w:szCs w:val="22"/>
        </w:rPr>
        <w:t>); Тип зоны: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>Охранная зона транспорта;</w:t>
      </w:r>
    </w:p>
    <w:p w:rsidR="001217EB" w:rsidRPr="00847938" w:rsidRDefault="001217EB" w:rsidP="001217EB">
      <w:pPr>
        <w:widowControl w:val="0"/>
        <w:jc w:val="both"/>
        <w:rPr>
          <w:sz w:val="22"/>
          <w:szCs w:val="22"/>
        </w:rPr>
      </w:pPr>
      <w:r w:rsidRPr="00847938">
        <w:rPr>
          <w:sz w:val="22"/>
          <w:szCs w:val="22"/>
        </w:rPr>
        <w:t>- предусмотренные статьей 56 Земельного кодекса Российской Федерации; Срок действия:</w:t>
      </w:r>
      <w:r>
        <w:rPr>
          <w:sz w:val="22"/>
          <w:szCs w:val="22"/>
        </w:rPr>
        <w:t xml:space="preserve"> не </w:t>
      </w:r>
      <w:r w:rsidRPr="00847938">
        <w:rPr>
          <w:sz w:val="22"/>
          <w:szCs w:val="22"/>
        </w:rPr>
        <w:t xml:space="preserve">установлен; реквизиты документа-основания: приказ "Об установлении </w:t>
      </w:r>
      <w:proofErr w:type="spellStart"/>
      <w:r w:rsidRPr="00847938">
        <w:rPr>
          <w:sz w:val="22"/>
          <w:szCs w:val="22"/>
        </w:rPr>
        <w:t>приаэродромной</w:t>
      </w:r>
      <w:proofErr w:type="spellEnd"/>
    </w:p>
    <w:p w:rsidR="001217EB" w:rsidRDefault="001217EB" w:rsidP="001217EB">
      <w:pPr>
        <w:widowControl w:val="0"/>
        <w:jc w:val="both"/>
        <w:rPr>
          <w:sz w:val="22"/>
          <w:szCs w:val="22"/>
        </w:rPr>
      </w:pPr>
      <w:r w:rsidRPr="00847938">
        <w:rPr>
          <w:sz w:val="22"/>
          <w:szCs w:val="22"/>
        </w:rPr>
        <w:t>территор</w:t>
      </w:r>
      <w:proofErr w:type="gramStart"/>
      <w:r w:rsidRPr="00847938">
        <w:rPr>
          <w:sz w:val="22"/>
          <w:szCs w:val="22"/>
        </w:rPr>
        <w:t>ии аэ</w:t>
      </w:r>
      <w:proofErr w:type="gramEnd"/>
      <w:r w:rsidRPr="00847938">
        <w:rPr>
          <w:sz w:val="22"/>
          <w:szCs w:val="22"/>
        </w:rPr>
        <w:t>родрома Нижний Новгород (</w:t>
      </w:r>
      <w:proofErr w:type="spellStart"/>
      <w:r w:rsidRPr="00847938">
        <w:rPr>
          <w:sz w:val="22"/>
          <w:szCs w:val="22"/>
        </w:rPr>
        <w:t>Стригино</w:t>
      </w:r>
      <w:proofErr w:type="spellEnd"/>
      <w:r w:rsidRPr="00847938">
        <w:rPr>
          <w:sz w:val="22"/>
          <w:szCs w:val="22"/>
        </w:rPr>
        <w:t>)" от 24.11.2021 № 878-П выдан: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 xml:space="preserve">Федеральное </w:t>
      </w:r>
      <w:r w:rsidRPr="00847938">
        <w:rPr>
          <w:sz w:val="22"/>
          <w:szCs w:val="22"/>
        </w:rPr>
        <w:lastRenderedPageBreak/>
        <w:t>агентство воздушного транспорта; Содержан</w:t>
      </w:r>
      <w:r>
        <w:rPr>
          <w:sz w:val="22"/>
          <w:szCs w:val="22"/>
        </w:rPr>
        <w:t>ие ограничения (обременения): В </w:t>
      </w:r>
      <w:r w:rsidRPr="00847938">
        <w:rPr>
          <w:sz w:val="22"/>
          <w:szCs w:val="22"/>
        </w:rPr>
        <w:t xml:space="preserve">соответствии п. 6 ч.3 ст. 47 Воздушного кодекса РФ при установлении шестой </w:t>
      </w:r>
      <w:proofErr w:type="spellStart"/>
      <w:r w:rsidRPr="00847938">
        <w:rPr>
          <w:sz w:val="22"/>
          <w:szCs w:val="22"/>
        </w:rPr>
        <w:t>подзоны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847938">
        <w:rPr>
          <w:sz w:val="22"/>
          <w:szCs w:val="22"/>
        </w:rPr>
        <w:t>приаэродромной</w:t>
      </w:r>
      <w:proofErr w:type="spellEnd"/>
      <w:r w:rsidRPr="00847938">
        <w:rPr>
          <w:sz w:val="22"/>
          <w:szCs w:val="22"/>
        </w:rPr>
        <w:t xml:space="preserve"> территории устанавливаются ограничения использования объектов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>недвижимости и осуществления деятельности: запрещается размещать объекты,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>способствующие привлечению и массовому скоплению птиц</w:t>
      </w:r>
      <w:proofErr w:type="gramStart"/>
      <w:r w:rsidRPr="00847938">
        <w:rPr>
          <w:sz w:val="22"/>
          <w:szCs w:val="22"/>
        </w:rPr>
        <w:t xml:space="preserve">.; </w:t>
      </w:r>
      <w:proofErr w:type="gramEnd"/>
      <w:r w:rsidRPr="00847938">
        <w:rPr>
          <w:sz w:val="22"/>
          <w:szCs w:val="22"/>
        </w:rPr>
        <w:t>Реестровый номер границы: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>52:00-6.1078; Вид объекта реестра границ: Зона с особыми условиями использования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 xml:space="preserve">территории; Вид зоны по документу: Шестая </w:t>
      </w:r>
      <w:proofErr w:type="spellStart"/>
      <w:r w:rsidRPr="00847938">
        <w:rPr>
          <w:sz w:val="22"/>
          <w:szCs w:val="22"/>
        </w:rPr>
        <w:t>подзона</w:t>
      </w:r>
      <w:proofErr w:type="spellEnd"/>
      <w:r w:rsidRPr="00847938">
        <w:rPr>
          <w:sz w:val="22"/>
          <w:szCs w:val="22"/>
        </w:rPr>
        <w:t xml:space="preserve"> </w:t>
      </w:r>
      <w:proofErr w:type="spellStart"/>
      <w:r w:rsidRPr="00847938">
        <w:rPr>
          <w:sz w:val="22"/>
          <w:szCs w:val="22"/>
        </w:rPr>
        <w:t>приаэродромной</w:t>
      </w:r>
      <w:proofErr w:type="spellEnd"/>
      <w:r w:rsidRPr="00847938">
        <w:rPr>
          <w:sz w:val="22"/>
          <w:szCs w:val="22"/>
        </w:rPr>
        <w:t xml:space="preserve"> территор</w:t>
      </w:r>
      <w:proofErr w:type="gramStart"/>
      <w:r w:rsidRPr="00847938">
        <w:rPr>
          <w:sz w:val="22"/>
          <w:szCs w:val="22"/>
        </w:rPr>
        <w:t>ии</w:t>
      </w:r>
      <w:r>
        <w:rPr>
          <w:sz w:val="22"/>
          <w:szCs w:val="22"/>
        </w:rPr>
        <w:t xml:space="preserve"> </w:t>
      </w:r>
      <w:r w:rsidRPr="00847938">
        <w:rPr>
          <w:sz w:val="22"/>
          <w:szCs w:val="22"/>
        </w:rPr>
        <w:t>аэ</w:t>
      </w:r>
      <w:proofErr w:type="gramEnd"/>
      <w:r w:rsidRPr="00847938">
        <w:rPr>
          <w:sz w:val="22"/>
          <w:szCs w:val="22"/>
        </w:rPr>
        <w:t>родрома Нижний Новгород (</w:t>
      </w:r>
      <w:proofErr w:type="spellStart"/>
      <w:r w:rsidRPr="00847938">
        <w:rPr>
          <w:sz w:val="22"/>
          <w:szCs w:val="22"/>
        </w:rPr>
        <w:t>Стригино</w:t>
      </w:r>
      <w:proofErr w:type="spellEnd"/>
      <w:r w:rsidRPr="00847938">
        <w:rPr>
          <w:sz w:val="22"/>
          <w:szCs w:val="22"/>
        </w:rPr>
        <w:t>); Тип зоны: Охранная зона транспорта.</w:t>
      </w:r>
    </w:p>
    <w:p w:rsidR="001217EB" w:rsidRDefault="001217EB" w:rsidP="001217EB">
      <w:pPr>
        <w:widowControl w:val="0"/>
        <w:jc w:val="both"/>
        <w:rPr>
          <w:sz w:val="22"/>
          <w:szCs w:val="22"/>
        </w:rPr>
      </w:pPr>
    </w:p>
    <w:p w:rsidR="001217EB" w:rsidRPr="00C708E7" w:rsidRDefault="001217EB" w:rsidP="001217EB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sz w:val="22"/>
          <w:szCs w:val="22"/>
        </w:rPr>
        <w:t>В стоимость аренды земельного участка не входит плата за подключение объекта строительства к инженерным сетям.</w:t>
      </w:r>
    </w:p>
    <w:p w:rsidR="001217EB" w:rsidRPr="00F610D6" w:rsidRDefault="001217EB" w:rsidP="001217EB"/>
    <w:p w:rsidR="001217EB" w:rsidRDefault="001217EB" w:rsidP="001217EB">
      <w:pPr>
        <w:spacing w:line="360" w:lineRule="exact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4.Информационное обеспечение аукциона</w:t>
      </w:r>
    </w:p>
    <w:p w:rsidR="001217EB" w:rsidRDefault="001217EB" w:rsidP="001217EB">
      <w:pPr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4.1.  Извещение о проведении аукциона</w:t>
      </w:r>
      <w:r>
        <w:rPr>
          <w:sz w:val="22"/>
          <w:szCs w:val="22"/>
        </w:rPr>
        <w:t xml:space="preserve"> (далее - Извещение) 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адресу: </w:t>
      </w:r>
      <w:hyperlink r:id="rId10">
        <w:r>
          <w:rPr>
            <w:b/>
            <w:sz w:val="22"/>
            <w:szCs w:val="22"/>
          </w:rPr>
          <w:t>www.torgi.gov.ru</w:t>
        </w:r>
      </w:hyperlink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 (далее – официальный сайт торгов), на официальном сайте администрации города Дзержинска</w:t>
      </w:r>
      <w:r>
        <w:rPr>
          <w:rStyle w:val="-"/>
          <w:sz w:val="22"/>
          <w:szCs w:val="22"/>
        </w:rPr>
        <w:t xml:space="preserve"> по адресу: </w:t>
      </w:r>
      <w:r>
        <w:rPr>
          <w:rStyle w:val="-"/>
          <w:b/>
          <w:sz w:val="22"/>
          <w:szCs w:val="22"/>
          <w:lang w:val="en-US"/>
        </w:rPr>
        <w:t>www</w:t>
      </w:r>
      <w:r>
        <w:rPr>
          <w:rStyle w:val="-"/>
          <w:b/>
          <w:sz w:val="22"/>
          <w:szCs w:val="22"/>
        </w:rPr>
        <w:t>.</w:t>
      </w:r>
      <w:proofErr w:type="spellStart"/>
      <w:r>
        <w:rPr>
          <w:rStyle w:val="-"/>
          <w:b/>
          <w:sz w:val="22"/>
          <w:szCs w:val="22"/>
        </w:rPr>
        <w:t>адмдзержинск</w:t>
      </w:r>
      <w:proofErr w:type="gramStart"/>
      <w:r>
        <w:rPr>
          <w:rStyle w:val="-"/>
          <w:b/>
          <w:sz w:val="22"/>
          <w:szCs w:val="22"/>
        </w:rPr>
        <w:t>.р</w:t>
      </w:r>
      <w:proofErr w:type="gramEnd"/>
      <w:r>
        <w:rPr>
          <w:rStyle w:val="-"/>
          <w:b/>
          <w:sz w:val="22"/>
          <w:szCs w:val="22"/>
        </w:rPr>
        <w:t>ф</w:t>
      </w:r>
      <w:proofErr w:type="spellEnd"/>
      <w:r>
        <w:rPr>
          <w:b/>
          <w:sz w:val="22"/>
          <w:szCs w:val="22"/>
        </w:rPr>
        <w:t xml:space="preserve">, </w:t>
      </w:r>
      <w:r>
        <w:rPr>
          <w:sz w:val="22"/>
          <w:szCs w:val="22"/>
        </w:rPr>
        <w:t xml:space="preserve"> на электронной площадке: </w:t>
      </w:r>
      <w:hyperlink r:id="rId11" w:history="1">
        <w:r w:rsidRPr="00751A49">
          <w:rPr>
            <w:rStyle w:val="a6"/>
            <w:b/>
            <w:sz w:val="22"/>
            <w:szCs w:val="22"/>
          </w:rPr>
          <w:t>www.lot-online.ru</w:t>
        </w:r>
      </w:hyperlink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(далее – электронная площадка) в соответствии с действующим законодательством.</w:t>
      </w:r>
    </w:p>
    <w:p w:rsidR="001217EB" w:rsidRDefault="001217EB" w:rsidP="001217EB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приложения к Извещению являются его неотъемлемой частью. </w:t>
      </w:r>
    </w:p>
    <w:p w:rsidR="001217EB" w:rsidRDefault="001217EB" w:rsidP="001217EB">
      <w:pPr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4.2.  Осмотр земельного участка</w:t>
      </w:r>
      <w:r>
        <w:rPr>
          <w:sz w:val="22"/>
          <w:szCs w:val="22"/>
        </w:rPr>
        <w:t xml:space="preserve"> на местности производится лицами, желающими участвовать в аукционе, </w:t>
      </w:r>
      <w:r w:rsidRPr="00CF639D">
        <w:rPr>
          <w:b/>
          <w:smallCaps/>
          <w:sz w:val="22"/>
          <w:szCs w:val="22"/>
        </w:rPr>
        <w:t>самостоятельно</w:t>
      </w:r>
      <w:r>
        <w:rPr>
          <w:sz w:val="22"/>
          <w:szCs w:val="22"/>
        </w:rPr>
        <w:t>.</w:t>
      </w:r>
    </w:p>
    <w:p w:rsidR="001217EB" w:rsidRDefault="001217EB" w:rsidP="001217EB">
      <w:pPr>
        <w:ind w:firstLine="709"/>
        <w:jc w:val="both"/>
        <w:rPr>
          <w:sz w:val="22"/>
          <w:szCs w:val="22"/>
        </w:rPr>
      </w:pPr>
    </w:p>
    <w:p w:rsidR="001217EB" w:rsidRDefault="001217EB" w:rsidP="001217EB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5.Требования к Заявителям </w:t>
      </w:r>
    </w:p>
    <w:p w:rsidR="001217EB" w:rsidRPr="00EB2555" w:rsidRDefault="001217EB" w:rsidP="001217EB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Заявителями на участие в аукционе (далее – Заявитель) могут быть </w:t>
      </w:r>
      <w:r w:rsidRPr="00EB61FD">
        <w:rPr>
          <w:sz w:val="22"/>
          <w:szCs w:val="22"/>
        </w:rPr>
        <w:t>лица</w:t>
      </w:r>
      <w:r>
        <w:rPr>
          <w:sz w:val="22"/>
          <w:szCs w:val="22"/>
        </w:rPr>
        <w:t>, имеющие усиленную квалифицированную электронную подпись, оформленную в соответствии с требованиями действующего законодательства удостоверяющим центром</w:t>
      </w:r>
      <w:r>
        <w:rPr>
          <w:sz w:val="22"/>
          <w:szCs w:val="22"/>
        </w:rPr>
        <w:br/>
        <w:t xml:space="preserve">(далее - ЭП). Заявители должны пройти  </w:t>
      </w:r>
      <w:r>
        <w:rPr>
          <w:color w:val="000000"/>
          <w:sz w:val="22"/>
          <w:szCs w:val="22"/>
        </w:rPr>
        <w:t>процедуру регистрации в соответствии с Регламентом электронной площадки</w:t>
      </w:r>
      <w:r>
        <w:rPr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 xml:space="preserve">Регистрация на электронной площадке заявителей на участие в аукционе осуществляется ежедневно, круглосуточно, но не позднее даты и времени окончания подачи (приема) заявок, указанных в извещении. Регистрация на электронной площадке осуществляется без взимания </w:t>
      </w:r>
      <w:r w:rsidRPr="00EB2555">
        <w:rPr>
          <w:sz w:val="22"/>
          <w:szCs w:val="22"/>
        </w:rPr>
        <w:t>платы.</w:t>
      </w:r>
    </w:p>
    <w:p w:rsidR="001217EB" w:rsidRPr="00EB2555" w:rsidRDefault="001217EB" w:rsidP="001217EB">
      <w:pPr>
        <w:ind w:firstLine="709"/>
        <w:jc w:val="both"/>
        <w:rPr>
          <w:sz w:val="22"/>
          <w:szCs w:val="22"/>
        </w:rPr>
      </w:pPr>
      <w:r w:rsidRPr="00EB2555">
        <w:rPr>
          <w:sz w:val="22"/>
          <w:szCs w:val="22"/>
        </w:rPr>
        <w:t>Плата Оператора с Победителя аукциона или иного лица,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 - не взимается.</w:t>
      </w:r>
    </w:p>
    <w:p w:rsidR="001217EB" w:rsidRDefault="001217EB" w:rsidP="001217E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6.</w:t>
      </w:r>
      <w:r>
        <w:rPr>
          <w:rFonts w:ascii="TimesNewRoman" w:hAnsi="TimesNewRoman" w:cs="TimesNewRoman"/>
        </w:rPr>
        <w:t xml:space="preserve"> </w:t>
      </w:r>
      <w:r>
        <w:rPr>
          <w:rFonts w:ascii="TimesNewRoman" w:hAnsi="TimesNewRoman" w:cs="TimesNewRoman"/>
          <w:b/>
          <w:sz w:val="22"/>
          <w:szCs w:val="22"/>
        </w:rPr>
        <w:t>Порядок  внесения задатка участниками аукциона и возврата им задатка, банковские реквизиты счета для перечисления задатка</w:t>
      </w:r>
    </w:p>
    <w:p w:rsidR="001217EB" w:rsidRDefault="001217EB" w:rsidP="001217EB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Для участия в аукционе заявитель вносит задаток в размере, указанном в настоящем извещении. Перечисление задатка для участия в аукционе и возврат задатка осуществляются с учетом особенностей, установленных регламентом и тарифами электронной площадки, на следующие реквизиты: </w:t>
      </w:r>
    </w:p>
    <w:p w:rsidR="001217EB" w:rsidRDefault="001217EB" w:rsidP="001217EB">
      <w:pPr>
        <w:widowControl w:val="0"/>
        <w:ind w:firstLine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ПОЛУЧАТЕЛЬ: АО «Российский аукционный дом»</w:t>
      </w:r>
    </w:p>
    <w:p w:rsidR="001217EB" w:rsidRDefault="001217EB" w:rsidP="001217EB">
      <w:pPr>
        <w:widowControl w:val="0"/>
        <w:ind w:firstLine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ИНН: 7838430413</w:t>
      </w:r>
    </w:p>
    <w:p w:rsidR="001217EB" w:rsidRDefault="001217EB" w:rsidP="001217EB">
      <w:pPr>
        <w:widowControl w:val="0"/>
        <w:ind w:firstLine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КПП: 783801001</w:t>
      </w:r>
    </w:p>
    <w:p w:rsidR="001217EB" w:rsidRDefault="001217EB" w:rsidP="001217EB">
      <w:pPr>
        <w:widowControl w:val="0"/>
        <w:ind w:firstLine="709"/>
        <w:jc w:val="both"/>
        <w:rPr>
          <w:b/>
          <w:color w:val="000000"/>
          <w:sz w:val="22"/>
          <w:szCs w:val="22"/>
        </w:rPr>
      </w:pPr>
      <w:proofErr w:type="gramStart"/>
      <w:r>
        <w:rPr>
          <w:b/>
          <w:color w:val="000000"/>
          <w:sz w:val="22"/>
          <w:szCs w:val="22"/>
        </w:rPr>
        <w:t>р</w:t>
      </w:r>
      <w:proofErr w:type="gramEnd"/>
      <w:r>
        <w:rPr>
          <w:b/>
          <w:color w:val="000000"/>
          <w:sz w:val="22"/>
          <w:szCs w:val="22"/>
        </w:rPr>
        <w:t>/счет 40702810055040010531</w:t>
      </w:r>
    </w:p>
    <w:p w:rsidR="001217EB" w:rsidRDefault="001217EB" w:rsidP="001217EB">
      <w:pPr>
        <w:widowControl w:val="0"/>
        <w:ind w:firstLine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Банк: Северо-Западный банк РФ ПАО Сбербанка г. Санкт-Петербург</w:t>
      </w:r>
    </w:p>
    <w:p w:rsidR="001217EB" w:rsidRDefault="001217EB" w:rsidP="001217EB">
      <w:pPr>
        <w:widowControl w:val="0"/>
        <w:ind w:firstLine="709"/>
        <w:jc w:val="both"/>
        <w:rPr>
          <w:b/>
          <w:color w:val="000000"/>
          <w:sz w:val="22"/>
          <w:szCs w:val="22"/>
        </w:rPr>
      </w:pPr>
      <w:proofErr w:type="gramStart"/>
      <w:r>
        <w:rPr>
          <w:b/>
          <w:color w:val="000000"/>
          <w:sz w:val="22"/>
          <w:szCs w:val="22"/>
        </w:rPr>
        <w:t>к</w:t>
      </w:r>
      <w:proofErr w:type="gramEnd"/>
      <w:r>
        <w:rPr>
          <w:b/>
          <w:color w:val="000000"/>
          <w:sz w:val="22"/>
          <w:szCs w:val="22"/>
        </w:rPr>
        <w:t>/счет 30101810500000000653</w:t>
      </w:r>
    </w:p>
    <w:p w:rsidR="001217EB" w:rsidRDefault="001217EB" w:rsidP="001217EB">
      <w:pPr>
        <w:widowControl w:val="0"/>
        <w:ind w:firstLine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БИК 044030653</w:t>
      </w:r>
    </w:p>
    <w:p w:rsidR="001217EB" w:rsidRDefault="001217EB" w:rsidP="001217EB">
      <w:pPr>
        <w:widowControl w:val="0"/>
        <w:ind w:firstLine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В платёжном поручении в части «Назначение платежа»: № лицевого счета _____________ Средства для проведения операций по обеспечению участия в электронном аукционе _______________ (указать код лота на электронной площадке </w:t>
      </w:r>
      <w:hyperlink r:id="rId12" w:history="1">
        <w:r w:rsidRPr="00490A6B">
          <w:rPr>
            <w:rStyle w:val="a6"/>
            <w:b/>
            <w:sz w:val="22"/>
            <w:szCs w:val="22"/>
            <w:lang w:val="en-US"/>
          </w:rPr>
          <w:t>www</w:t>
        </w:r>
        <w:r w:rsidRPr="00490A6B">
          <w:rPr>
            <w:rStyle w:val="a6"/>
            <w:b/>
            <w:sz w:val="22"/>
            <w:szCs w:val="22"/>
          </w:rPr>
          <w:t>.lot-online.ru</w:t>
        </w:r>
      </w:hyperlink>
      <w:r>
        <w:rPr>
          <w:b/>
          <w:color w:val="000000"/>
          <w:sz w:val="22"/>
          <w:szCs w:val="22"/>
        </w:rPr>
        <w:t>)</w:t>
      </w:r>
      <w:r w:rsidRPr="008B1123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 по адресу: ______________________, НДС не облагается.</w:t>
      </w:r>
    </w:p>
    <w:p w:rsidR="001217EB" w:rsidRDefault="001217EB" w:rsidP="001217EB">
      <w:pPr>
        <w:widowControl w:val="0"/>
        <w:ind w:firstLine="709"/>
        <w:jc w:val="both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Задаток должен поступить не позднее </w:t>
      </w:r>
      <w:r>
        <w:rPr>
          <w:b/>
          <w:sz w:val="22"/>
          <w:szCs w:val="22"/>
        </w:rPr>
        <w:t xml:space="preserve">10 часов 30 минут </w:t>
      </w:r>
      <w:r w:rsidRPr="00500942">
        <w:rPr>
          <w:b/>
          <w:sz w:val="22"/>
          <w:szCs w:val="22"/>
        </w:rPr>
        <w:t xml:space="preserve">24 ноября </w:t>
      </w:r>
      <w:r w:rsidRPr="004D0F5D">
        <w:rPr>
          <w:b/>
          <w:sz w:val="22"/>
          <w:szCs w:val="22"/>
        </w:rPr>
        <w:t xml:space="preserve">2025 </w:t>
      </w:r>
      <w:r>
        <w:rPr>
          <w:b/>
          <w:sz w:val="22"/>
          <w:szCs w:val="22"/>
        </w:rPr>
        <w:t>года.</w:t>
      </w:r>
    </w:p>
    <w:p w:rsidR="001217EB" w:rsidRDefault="001217EB" w:rsidP="001217EB">
      <w:pPr>
        <w:widowControl w:val="0"/>
        <w:ind w:firstLine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Задаток вносится единым платежом.</w:t>
      </w:r>
    </w:p>
    <w:p w:rsidR="001217EB" w:rsidRPr="005C1A3A" w:rsidRDefault="001217EB" w:rsidP="001217EB">
      <w:pPr>
        <w:widowControl w:val="0"/>
        <w:ind w:firstLine="709"/>
        <w:jc w:val="both"/>
        <w:rPr>
          <w:color w:val="000000"/>
          <w:sz w:val="22"/>
          <w:szCs w:val="22"/>
        </w:rPr>
      </w:pPr>
      <w:r w:rsidRPr="005C1A3A">
        <w:rPr>
          <w:color w:val="000000"/>
          <w:sz w:val="22"/>
          <w:szCs w:val="22"/>
        </w:rPr>
        <w:t>Документом, подтверждающим поступление задатка на счет организатора, является выписка с указанного лицевого счета.</w:t>
      </w:r>
    </w:p>
    <w:p w:rsidR="001217EB" w:rsidRPr="005C1A3A" w:rsidRDefault="001217EB" w:rsidP="001217EB">
      <w:pPr>
        <w:widowControl w:val="0"/>
        <w:ind w:firstLine="709"/>
        <w:jc w:val="both"/>
        <w:rPr>
          <w:color w:val="22272F"/>
          <w:sz w:val="22"/>
          <w:szCs w:val="22"/>
          <w:shd w:val="clear" w:color="auto" w:fill="FFFFFF"/>
        </w:rPr>
      </w:pPr>
      <w:r w:rsidRPr="005C1A3A">
        <w:rPr>
          <w:sz w:val="22"/>
          <w:szCs w:val="22"/>
        </w:rPr>
        <w:lastRenderedPageBreak/>
        <w:t xml:space="preserve">Лицам, участвовавшим в аукционе, но не победившим в нем, организатор аукциона обязан возвратить задатки в течение 3-х (трех) рабочих дней со дня подписания протокола о результатах аукциона, </w:t>
      </w:r>
      <w:r w:rsidRPr="005C1A3A">
        <w:rPr>
          <w:sz w:val="22"/>
          <w:szCs w:val="22"/>
          <w:shd w:val="clear" w:color="auto" w:fill="FFFFFF"/>
        </w:rPr>
        <w:t>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3-х (трех) дней со дня подписания договора купли-продажи или договора аренды земельного участка победителем аукциона</w:t>
      </w:r>
      <w:r w:rsidRPr="005C1A3A">
        <w:rPr>
          <w:color w:val="22272F"/>
          <w:sz w:val="22"/>
          <w:szCs w:val="22"/>
          <w:shd w:val="clear" w:color="auto" w:fill="FFFFFF"/>
        </w:rPr>
        <w:t xml:space="preserve">. </w:t>
      </w:r>
    </w:p>
    <w:p w:rsidR="001217EB" w:rsidRPr="005C1A3A" w:rsidRDefault="001217EB" w:rsidP="001217EB">
      <w:pPr>
        <w:widowControl w:val="0"/>
        <w:ind w:firstLine="709"/>
        <w:jc w:val="both"/>
        <w:rPr>
          <w:color w:val="000000"/>
          <w:sz w:val="22"/>
          <w:szCs w:val="22"/>
        </w:rPr>
      </w:pPr>
      <w:r w:rsidRPr="005C1A3A">
        <w:rPr>
          <w:sz w:val="22"/>
          <w:szCs w:val="22"/>
        </w:rPr>
        <w:t>Задаток, внесенный лицом, признанным победителем аукциона, засчитывается в счет арендной платы за него. Задатки, внесенные  лицами, не заключившими  договоры аренды земельных участков вследствие уклонения от заключения указанных договоров, не возвращаются.</w:t>
      </w:r>
      <w:r w:rsidRPr="005C1A3A">
        <w:rPr>
          <w:color w:val="000000"/>
          <w:sz w:val="22"/>
          <w:szCs w:val="22"/>
        </w:rPr>
        <w:t xml:space="preserve">  </w:t>
      </w:r>
    </w:p>
    <w:p w:rsidR="001217EB" w:rsidRPr="005C1A3A" w:rsidRDefault="001217EB" w:rsidP="001217EB">
      <w:pPr>
        <w:widowControl w:val="0"/>
        <w:ind w:firstLine="709"/>
        <w:jc w:val="both"/>
        <w:rPr>
          <w:color w:val="000000"/>
          <w:sz w:val="22"/>
          <w:szCs w:val="22"/>
        </w:rPr>
      </w:pPr>
      <w:r w:rsidRPr="005C1A3A">
        <w:rPr>
          <w:color w:val="000000"/>
          <w:sz w:val="22"/>
          <w:szCs w:val="22"/>
        </w:rPr>
        <w:t xml:space="preserve">Заявителю, отозвавшему заявку на участие в аукционе позднее дня окончания срока приема заявок, задаток возвращается в порядке, установленном для участников аукциона. </w:t>
      </w:r>
    </w:p>
    <w:p w:rsidR="001217EB" w:rsidRPr="005C1A3A" w:rsidRDefault="001217EB" w:rsidP="001217EB">
      <w:pPr>
        <w:widowControl w:val="0"/>
        <w:ind w:firstLine="709"/>
        <w:jc w:val="both"/>
        <w:rPr>
          <w:color w:val="000000"/>
          <w:sz w:val="22"/>
          <w:szCs w:val="22"/>
        </w:rPr>
      </w:pPr>
      <w:r w:rsidRPr="005C1A3A">
        <w:rPr>
          <w:color w:val="000000"/>
          <w:sz w:val="22"/>
          <w:szCs w:val="22"/>
        </w:rPr>
        <w:t>Заявителю, не допущенному к участию в аукционе, внесенный им задаток возвращается в течение трех рабочих дней со дня оформления протокола рассмотрения заявок на участие в аукционе.</w:t>
      </w:r>
    </w:p>
    <w:p w:rsidR="001217EB" w:rsidRDefault="001217EB" w:rsidP="001217EB">
      <w:pPr>
        <w:jc w:val="both"/>
        <w:rPr>
          <w:sz w:val="22"/>
          <w:szCs w:val="22"/>
        </w:rPr>
      </w:pPr>
      <w:r w:rsidRPr="005C1A3A">
        <w:rPr>
          <w:color w:val="000000"/>
          <w:sz w:val="22"/>
          <w:szCs w:val="22"/>
        </w:rPr>
        <w:t xml:space="preserve">           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1217EB" w:rsidRDefault="001217EB" w:rsidP="001217EB">
      <w:pPr>
        <w:ind w:firstLine="709"/>
        <w:jc w:val="both"/>
        <w:rPr>
          <w:sz w:val="22"/>
          <w:szCs w:val="22"/>
        </w:rPr>
      </w:pPr>
    </w:p>
    <w:p w:rsidR="001217EB" w:rsidRDefault="001217EB" w:rsidP="001217EB">
      <w:pPr>
        <w:widowControl w:val="0"/>
        <w:ind w:firstLine="709"/>
        <w:jc w:val="both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7.</w:t>
      </w:r>
      <w:r>
        <w:rPr>
          <w:rFonts w:ascii="TimesNewRoman" w:hAnsi="TimesNewRoman" w:cs="TimesNewRoman"/>
          <w:b/>
          <w:sz w:val="22"/>
          <w:szCs w:val="22"/>
        </w:rPr>
        <w:t xml:space="preserve"> </w:t>
      </w:r>
      <w:proofErr w:type="gramStart"/>
      <w:r>
        <w:rPr>
          <w:rFonts w:ascii="TimesNewRoman" w:hAnsi="TimesNewRoman" w:cs="TimesNewRoman"/>
          <w:b/>
          <w:sz w:val="22"/>
          <w:szCs w:val="22"/>
        </w:rPr>
        <w:t>Заявка на участие в аукционе (форма, порядок приема,</w:t>
      </w:r>
      <w:r>
        <w:rPr>
          <w:b/>
          <w:color w:val="000000"/>
          <w:sz w:val="22"/>
          <w:szCs w:val="22"/>
        </w:rPr>
        <w:t xml:space="preserve"> перечень документов,</w:t>
      </w:r>
      <w:bookmarkStart w:id="0" w:name="_Toc271124323"/>
      <w:proofErr w:type="gramEnd"/>
    </w:p>
    <w:p w:rsidR="001217EB" w:rsidRDefault="001217EB" w:rsidP="001217EB">
      <w:pPr>
        <w:widowControl w:val="0"/>
        <w:jc w:val="both"/>
        <w:rPr>
          <w:b/>
          <w:color w:val="000000"/>
          <w:sz w:val="22"/>
          <w:szCs w:val="22"/>
        </w:rPr>
      </w:pPr>
      <w:proofErr w:type="gramStart"/>
      <w:r>
        <w:rPr>
          <w:b/>
          <w:color w:val="000000"/>
          <w:sz w:val="22"/>
          <w:szCs w:val="22"/>
        </w:rPr>
        <w:t>прилагаемых</w:t>
      </w:r>
      <w:proofErr w:type="gramEnd"/>
      <w:r>
        <w:rPr>
          <w:b/>
          <w:color w:val="000000"/>
          <w:sz w:val="22"/>
          <w:szCs w:val="22"/>
        </w:rPr>
        <w:t xml:space="preserve"> к </w:t>
      </w:r>
      <w:bookmarkEnd w:id="0"/>
      <w:r>
        <w:rPr>
          <w:b/>
          <w:color w:val="000000"/>
          <w:sz w:val="22"/>
          <w:szCs w:val="22"/>
        </w:rPr>
        <w:t>заявке)</w:t>
      </w:r>
    </w:p>
    <w:p w:rsidR="001217EB" w:rsidRDefault="001217EB" w:rsidP="001217EB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Прием заявок обеспечивается оператором электронной площадки в соответствии с Регламентом и Инструкциями. </w:t>
      </w:r>
    </w:p>
    <w:p w:rsidR="001217EB" w:rsidRDefault="001217EB" w:rsidP="001217EB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b/>
          <w:i/>
          <w:sz w:val="22"/>
          <w:szCs w:val="22"/>
        </w:rPr>
        <w:t xml:space="preserve">Заявка оформляется по форме, установленной в приложении №1 к Извещению в виде файла в формате </w:t>
      </w:r>
      <w:r>
        <w:rPr>
          <w:b/>
          <w:i/>
          <w:sz w:val="22"/>
          <w:szCs w:val="22"/>
          <w:lang w:val="en-US"/>
        </w:rPr>
        <w:t>DOC</w:t>
      </w:r>
      <w:r>
        <w:rPr>
          <w:b/>
          <w:i/>
          <w:sz w:val="22"/>
          <w:szCs w:val="22"/>
        </w:rPr>
        <w:t xml:space="preserve"> (</w:t>
      </w:r>
      <w:r>
        <w:rPr>
          <w:b/>
          <w:i/>
          <w:sz w:val="22"/>
          <w:szCs w:val="22"/>
          <w:lang w:val="en-US"/>
        </w:rPr>
        <w:t>MS</w:t>
      </w:r>
      <w:r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  <w:lang w:val="en-US"/>
        </w:rPr>
        <w:t>Word</w:t>
      </w:r>
      <w:r>
        <w:rPr>
          <w:b/>
          <w:i/>
          <w:sz w:val="22"/>
          <w:szCs w:val="22"/>
        </w:rPr>
        <w:t xml:space="preserve">) или </w:t>
      </w:r>
      <w:r>
        <w:rPr>
          <w:b/>
          <w:i/>
          <w:sz w:val="22"/>
          <w:szCs w:val="22"/>
          <w:lang w:val="en-US"/>
        </w:rPr>
        <w:t>PDF</w:t>
      </w:r>
      <w:r>
        <w:rPr>
          <w:b/>
          <w:i/>
          <w:sz w:val="22"/>
          <w:szCs w:val="22"/>
        </w:rPr>
        <w:t xml:space="preserve"> и </w:t>
      </w:r>
      <w:r>
        <w:rPr>
          <w:b/>
          <w:i/>
          <w:color w:val="000000"/>
          <w:sz w:val="22"/>
          <w:szCs w:val="22"/>
        </w:rPr>
        <w:t>прилагается к документации процедуры аукциона с  размещением во вкладке «Документы» на электронной площадке</w:t>
      </w:r>
      <w:r>
        <w:rPr>
          <w:color w:val="000000"/>
          <w:sz w:val="22"/>
          <w:szCs w:val="22"/>
        </w:rPr>
        <w:t xml:space="preserve">. Одновременно </w:t>
      </w:r>
      <w:r>
        <w:rPr>
          <w:sz w:val="22"/>
          <w:szCs w:val="22"/>
        </w:rPr>
        <w:t xml:space="preserve">Заявитель заполняет форму заявки на электронной торговой площадке и направляет её  Оператору в сроки, указанные в извещении, </w:t>
      </w:r>
      <w:r>
        <w:rPr>
          <w:color w:val="000000"/>
          <w:sz w:val="22"/>
          <w:szCs w:val="22"/>
        </w:rPr>
        <w:t>с приложением электронных образов документов:</w:t>
      </w:r>
    </w:p>
    <w:p w:rsidR="001217EB" w:rsidRDefault="001217EB" w:rsidP="001217EB">
      <w:pPr>
        <w:rPr>
          <w:color w:val="000000"/>
          <w:sz w:val="22"/>
          <w:szCs w:val="22"/>
        </w:rPr>
      </w:pPr>
      <w:r>
        <w:t xml:space="preserve">            </w:t>
      </w:r>
      <w:r>
        <w:rPr>
          <w:sz w:val="22"/>
          <w:szCs w:val="22"/>
        </w:rPr>
        <w:t xml:space="preserve">- заявка </w:t>
      </w:r>
      <w:proofErr w:type="gramStart"/>
      <w:r>
        <w:rPr>
          <w:sz w:val="22"/>
          <w:szCs w:val="22"/>
        </w:rPr>
        <w:t>на участие в аукционе по установленной в извещении о проведении</w:t>
      </w:r>
      <w:proofErr w:type="gramEnd"/>
      <w:r>
        <w:rPr>
          <w:sz w:val="22"/>
          <w:szCs w:val="22"/>
        </w:rPr>
        <w:t xml:space="preserve"> аукциона форме с указанием банковских реквизитов счета для возврата задатка;</w:t>
      </w:r>
    </w:p>
    <w:p w:rsidR="001217EB" w:rsidRDefault="001217EB" w:rsidP="001217EB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копии документов, удостоверяющих личность заявителя;</w:t>
      </w:r>
    </w:p>
    <w:p w:rsidR="001217EB" w:rsidRDefault="001217EB" w:rsidP="001217EB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документы, подтверждающие внесение задатка.</w:t>
      </w:r>
    </w:p>
    <w:p w:rsidR="001217EB" w:rsidRDefault="001217EB" w:rsidP="001217EB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Электронный образ документа - это документ на бумажном носителе, преобразованный в электронно-цифровую форму путем сканирования (фотографирования и т.п.) на цифровой носитель информации.</w:t>
      </w:r>
    </w:p>
    <w:p w:rsidR="001217EB" w:rsidRDefault="001217EB" w:rsidP="001217EB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Одно лицо имеет право подать только одну заявку.</w:t>
      </w:r>
      <w:r>
        <w:t xml:space="preserve"> </w:t>
      </w:r>
    </w:p>
    <w:p w:rsidR="001217EB" w:rsidRDefault="001217EB" w:rsidP="001217EB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</w:t>
      </w:r>
    </w:p>
    <w:p w:rsidR="001217EB" w:rsidRDefault="001217EB" w:rsidP="001217EB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При приеме заявок от заявителей оператор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1217EB" w:rsidRDefault="001217EB" w:rsidP="001217EB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 течение одного часа со времени поступления заявки оператор сообщает заявителю о ее поступлении путем направления </w:t>
      </w:r>
      <w:proofErr w:type="gramStart"/>
      <w:r>
        <w:rPr>
          <w:color w:val="000000"/>
          <w:sz w:val="22"/>
          <w:szCs w:val="22"/>
        </w:rPr>
        <w:t>уведомления</w:t>
      </w:r>
      <w:proofErr w:type="gramEnd"/>
      <w:r>
        <w:rPr>
          <w:color w:val="000000"/>
          <w:sz w:val="22"/>
          <w:szCs w:val="22"/>
        </w:rPr>
        <w:t xml:space="preserve"> с приложением электронных копий зарегистрированной заявки и прилагаемых к ней документов.</w:t>
      </w:r>
    </w:p>
    <w:p w:rsidR="001217EB" w:rsidRDefault="001217EB" w:rsidP="001217EB">
      <w:pPr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1217EB" w:rsidRDefault="001217EB" w:rsidP="001217EB">
      <w:pPr>
        <w:jc w:val="both"/>
        <w:rPr>
          <w:sz w:val="22"/>
          <w:szCs w:val="22"/>
        </w:rPr>
      </w:pPr>
      <w:bookmarkStart w:id="1" w:name="sub_39127"/>
      <w:bookmarkEnd w:id="1"/>
      <w:r>
        <w:rPr>
          <w:sz w:val="22"/>
          <w:szCs w:val="22"/>
        </w:rPr>
        <w:t xml:space="preserve">             Заявитель имеет право отозвать принятую организатором аукциона заявку на участие в аукционе до дня окончания срока приема заявок.</w:t>
      </w:r>
    </w:p>
    <w:p w:rsidR="001217EB" w:rsidRDefault="001217EB" w:rsidP="001217EB">
      <w:pPr>
        <w:widowControl w:val="0"/>
        <w:ind w:firstLine="709"/>
        <w:jc w:val="both"/>
        <w:rPr>
          <w:color w:val="000000"/>
          <w:sz w:val="22"/>
          <w:szCs w:val="22"/>
        </w:rPr>
      </w:pPr>
      <w:bookmarkStart w:id="2" w:name="sub_391271"/>
      <w:bookmarkEnd w:id="2"/>
      <w:r>
        <w:rPr>
          <w:sz w:val="22"/>
          <w:szCs w:val="22"/>
        </w:rPr>
        <w:t>Прием заявок прекращается оператором электронной площадки с помощью программных и технических сре</w:t>
      </w:r>
      <w:proofErr w:type="gramStart"/>
      <w:r>
        <w:rPr>
          <w:sz w:val="22"/>
          <w:szCs w:val="22"/>
        </w:rPr>
        <w:t>дств в д</w:t>
      </w:r>
      <w:proofErr w:type="gramEnd"/>
      <w:r>
        <w:rPr>
          <w:sz w:val="22"/>
          <w:szCs w:val="22"/>
        </w:rPr>
        <w:t>ату и время окончания срока приема заявок, указанного в извещении.</w:t>
      </w:r>
      <w:r>
        <w:rPr>
          <w:b/>
          <w:sz w:val="22"/>
          <w:szCs w:val="22"/>
        </w:rPr>
        <w:t> </w:t>
      </w:r>
      <w:r>
        <w:rPr>
          <w:color w:val="000000"/>
          <w:sz w:val="22"/>
          <w:szCs w:val="22"/>
        </w:rPr>
        <w:t>В день определения участников аукциона оператор через «личный кабинет» организатор торгов обеспечивает доступ организатора торгов к поданным заявителями заявкам и документам, а также к журналу приема заявок.</w:t>
      </w:r>
    </w:p>
    <w:p w:rsidR="001217EB" w:rsidRDefault="001217EB" w:rsidP="001217EB">
      <w:pPr>
        <w:ind w:firstLine="709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Ответственность за достоверность указанной в заявке информации и приложенных к ней документов несет заявитель. </w:t>
      </w:r>
    </w:p>
    <w:p w:rsidR="001217EB" w:rsidRDefault="001217EB" w:rsidP="001217EB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Все подаваемые заявителем документы не должны иметь неоговоренных исправлений. </w:t>
      </w:r>
    </w:p>
    <w:p w:rsidR="001217EB" w:rsidRDefault="001217EB" w:rsidP="001217EB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Все исправления должны быть надлежащим образом заверены. </w:t>
      </w:r>
      <w:r w:rsidRPr="00EB2555">
        <w:rPr>
          <w:sz w:val="22"/>
          <w:szCs w:val="22"/>
        </w:rPr>
        <w:t>П</w:t>
      </w:r>
      <w:r>
        <w:rPr>
          <w:color w:val="000000"/>
          <w:sz w:val="22"/>
          <w:szCs w:val="22"/>
        </w:rPr>
        <w:t xml:space="preserve">одписи, а также </w:t>
      </w:r>
      <w:r>
        <w:rPr>
          <w:color w:val="000000"/>
          <w:sz w:val="22"/>
          <w:szCs w:val="22"/>
        </w:rPr>
        <w:lastRenderedPageBreak/>
        <w:t>реквизиты и текст оригиналов и копий документов должны быть четкими и читаемыми. Заявитель не допускается к участию в аукционе в следующих случаях:</w:t>
      </w:r>
    </w:p>
    <w:p w:rsidR="001217EB" w:rsidRDefault="001217EB" w:rsidP="001217EB">
      <w:pPr>
        <w:widowControl w:val="0"/>
        <w:ind w:firstLine="709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- непредставление необходимых для участия в аукционе документов или представление недостоверных сведений;</w:t>
      </w:r>
      <w:proofErr w:type="gramEnd"/>
    </w:p>
    <w:p w:rsidR="001217EB" w:rsidRDefault="001217EB" w:rsidP="001217EB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proofErr w:type="gramStart"/>
      <w:r>
        <w:rPr>
          <w:color w:val="000000"/>
          <w:sz w:val="22"/>
          <w:szCs w:val="22"/>
        </w:rPr>
        <w:t>не поступление</w:t>
      </w:r>
      <w:proofErr w:type="gramEnd"/>
      <w:r>
        <w:rPr>
          <w:color w:val="000000"/>
          <w:sz w:val="22"/>
          <w:szCs w:val="22"/>
        </w:rPr>
        <w:t xml:space="preserve"> задатка на дату рассмотрения заявок на участие в аукционе;</w:t>
      </w:r>
    </w:p>
    <w:p w:rsidR="001217EB" w:rsidRDefault="001217EB" w:rsidP="001217EB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1217EB" w:rsidRPr="00EB2555" w:rsidRDefault="001217EB" w:rsidP="001217EB">
      <w:pPr>
        <w:widowControl w:val="0"/>
        <w:ind w:firstLine="709"/>
        <w:jc w:val="both"/>
        <w:rPr>
          <w:sz w:val="22"/>
          <w:szCs w:val="22"/>
        </w:rPr>
      </w:pPr>
      <w:bookmarkStart w:id="3" w:name="sub_39129"/>
      <w:r w:rsidRPr="00EB2555">
        <w:rPr>
          <w:sz w:val="22"/>
          <w:szCs w:val="22"/>
        </w:rPr>
        <w:t>- наличие сведений о заявителе в реестре недобросовестных участников аукциона.</w:t>
      </w:r>
      <w:bookmarkEnd w:id="3"/>
    </w:p>
    <w:p w:rsidR="001217EB" w:rsidRDefault="001217EB" w:rsidP="001217EB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Аукционная комиссия организатора рассматривает заявки и документы заявителя на соответствие всем требованиям и указанным в извещении о проведен</w:t>
      </w:r>
      <w:proofErr w:type="gramStart"/>
      <w:r>
        <w:rPr>
          <w:color w:val="000000"/>
          <w:sz w:val="22"/>
          <w:szCs w:val="22"/>
        </w:rPr>
        <w:t>ии ау</w:t>
      </w:r>
      <w:proofErr w:type="gramEnd"/>
      <w:r>
        <w:rPr>
          <w:color w:val="000000"/>
          <w:sz w:val="22"/>
          <w:szCs w:val="22"/>
        </w:rPr>
        <w:t xml:space="preserve">кциона условиям аукциона. </w:t>
      </w:r>
    </w:p>
    <w:p w:rsidR="001217EB" w:rsidRDefault="001217EB" w:rsidP="001217EB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 результатам рассмотрения заявок и документов комиссия принимает решение о признании заявителя участником аукциона или об отказе в допуске к участию в аукционе, которое оформляется протоколом рассмотрения заявок с указанием причины отказа в допуске к участию в аукционе. Заявитель, признанный участником аукциона, становится участником аукциона с момента подписания организатором протокола рассмотрения заявок.</w:t>
      </w:r>
    </w:p>
    <w:p w:rsidR="001217EB" w:rsidRDefault="001217EB" w:rsidP="001217EB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Протокол рассмотрения заявок на участие в аукционе размещается на </w:t>
      </w:r>
      <w:r w:rsidRPr="00EB2555">
        <w:rPr>
          <w:sz w:val="22"/>
          <w:szCs w:val="22"/>
        </w:rPr>
        <w:t>электронной площадке и на официальном сайте</w:t>
      </w:r>
      <w:r>
        <w:rPr>
          <w:color w:val="FF0000"/>
          <w:sz w:val="22"/>
          <w:szCs w:val="22"/>
        </w:rPr>
        <w:t xml:space="preserve"> </w:t>
      </w:r>
      <w:r w:rsidRPr="00BF3A9C">
        <w:rPr>
          <w:color w:val="FF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не позднее, чем на следующий день после подписания протокола рассмотрения заявок на участие в аукционе.</w:t>
      </w:r>
    </w:p>
    <w:p w:rsidR="001217EB" w:rsidRDefault="001217EB" w:rsidP="001217EB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Не позднее следующего рабочего дня после дня подписания протокола рассмотрения заявок всем заявителям, подавшим заявки, оператором направляются уведомления о признании их участниками аукциона или об отказе в признании участниками аукциона.</w:t>
      </w:r>
    </w:p>
    <w:p w:rsidR="001217EB" w:rsidRDefault="001217EB" w:rsidP="001217EB">
      <w:pPr>
        <w:ind w:firstLine="709"/>
        <w:jc w:val="both"/>
        <w:rPr>
          <w:sz w:val="22"/>
          <w:szCs w:val="22"/>
        </w:rPr>
      </w:pPr>
    </w:p>
    <w:p w:rsidR="001217EB" w:rsidRDefault="001217EB" w:rsidP="001217EB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8.Приложения к извещению (являются неотъемлемой частью настоящего извещения):</w:t>
      </w:r>
    </w:p>
    <w:p w:rsidR="001217EB" w:rsidRDefault="001217EB" w:rsidP="001217EB">
      <w:pPr>
        <w:widowControl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8.1.Приложение №1-</w:t>
      </w:r>
      <w:r>
        <w:rPr>
          <w:rFonts w:ascii="TimesNewRoman" w:hAnsi="TimesNewRoman" w:cs="TimesNewRoman"/>
          <w:b/>
          <w:sz w:val="22"/>
          <w:szCs w:val="22"/>
        </w:rPr>
        <w:t xml:space="preserve"> Форма заявки на участие в аукционе;</w:t>
      </w:r>
    </w:p>
    <w:p w:rsidR="001217EB" w:rsidRDefault="001217EB" w:rsidP="001217EB">
      <w:pPr>
        <w:widowControl w:val="0"/>
        <w:ind w:firstLine="709"/>
        <w:rPr>
          <w:b/>
          <w:color w:val="000000"/>
          <w:sz w:val="22"/>
          <w:szCs w:val="22"/>
        </w:rPr>
      </w:pPr>
      <w:r>
        <w:rPr>
          <w:sz w:val="22"/>
          <w:szCs w:val="22"/>
        </w:rPr>
        <w:t xml:space="preserve">8.2.Приложение №2 - </w:t>
      </w:r>
      <w:r>
        <w:rPr>
          <w:b/>
          <w:color w:val="000000"/>
          <w:sz w:val="22"/>
          <w:szCs w:val="22"/>
        </w:rPr>
        <w:t>Порядок проведения аукциона;</w:t>
      </w:r>
    </w:p>
    <w:p w:rsidR="001217EB" w:rsidRDefault="001217EB" w:rsidP="001217EB">
      <w:pPr>
        <w:jc w:val="both"/>
        <w:rPr>
          <w:rFonts w:ascii="TimesNewRoman" w:hAnsi="TimesNewRoman" w:cs="TimesNewRoman"/>
          <w:b/>
          <w:sz w:val="22"/>
          <w:szCs w:val="22"/>
        </w:rPr>
      </w:pPr>
      <w:r>
        <w:rPr>
          <w:sz w:val="22"/>
          <w:szCs w:val="22"/>
        </w:rPr>
        <w:t xml:space="preserve">           8.3.Приложение №3 - </w:t>
      </w:r>
      <w:r>
        <w:rPr>
          <w:rFonts w:ascii="TimesNewRoman" w:hAnsi="TimesNewRoman" w:cs="TimesNewRoman"/>
          <w:b/>
          <w:sz w:val="22"/>
          <w:szCs w:val="22"/>
        </w:rPr>
        <w:t>Максимально и (или) минимально допустимые параметры разрешенного строительства объекта капитального строительства;</w:t>
      </w:r>
    </w:p>
    <w:p w:rsidR="001217EB" w:rsidRDefault="001217EB" w:rsidP="001217EB">
      <w:pPr>
        <w:widowControl w:val="0"/>
        <w:jc w:val="both"/>
        <w:rPr>
          <w:b/>
          <w:color w:val="000000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 xml:space="preserve">             8.4.</w:t>
      </w:r>
      <w:r>
        <w:rPr>
          <w:bCs/>
          <w:color w:val="000000"/>
          <w:sz w:val="22"/>
          <w:szCs w:val="22"/>
        </w:rPr>
        <w:t xml:space="preserve">Приложение №4 - </w:t>
      </w:r>
      <w:r>
        <w:rPr>
          <w:b/>
          <w:bCs/>
          <w:color w:val="000000"/>
          <w:sz w:val="22"/>
          <w:szCs w:val="22"/>
        </w:rPr>
        <w:t xml:space="preserve"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обеспечения, а также сведения об организации, представившей данную информацию </w:t>
      </w:r>
    </w:p>
    <w:p w:rsidR="001217EB" w:rsidRDefault="001217EB" w:rsidP="001217EB">
      <w:pPr>
        <w:widowControl w:val="0"/>
        <w:rPr>
          <w:b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 xml:space="preserve">             8.5.</w:t>
      </w:r>
      <w:r>
        <w:rPr>
          <w:bCs/>
          <w:color w:val="000000"/>
          <w:sz w:val="22"/>
          <w:szCs w:val="22"/>
        </w:rPr>
        <w:t xml:space="preserve">Приложение №5 - </w:t>
      </w:r>
      <w:r>
        <w:rPr>
          <w:b/>
          <w:sz w:val="22"/>
          <w:szCs w:val="22"/>
        </w:rPr>
        <w:t>Проект договора аренды земельного участка и план земельного участка.</w:t>
      </w:r>
    </w:p>
    <w:p w:rsidR="00600B3D" w:rsidRDefault="00600B3D">
      <w:bookmarkStart w:id="4" w:name="_GoBack"/>
      <w:bookmarkEnd w:id="4"/>
    </w:p>
    <w:sectPr w:rsidR="00600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">
    <w:altName w:val="Times New Roman"/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7EB"/>
    <w:rsid w:val="001217EB"/>
    <w:rsid w:val="0060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7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1217EB"/>
    <w:rPr>
      <w:color w:val="0000FF"/>
      <w:u w:val="single"/>
    </w:rPr>
  </w:style>
  <w:style w:type="character" w:customStyle="1" w:styleId="a3">
    <w:name w:val="Название Знак"/>
    <w:basedOn w:val="a0"/>
    <w:link w:val="a4"/>
    <w:qFormat/>
    <w:rsid w:val="001217EB"/>
    <w:rPr>
      <w:sz w:val="24"/>
    </w:rPr>
  </w:style>
  <w:style w:type="paragraph" w:styleId="a4">
    <w:name w:val="Title"/>
    <w:basedOn w:val="a"/>
    <w:link w:val="a3"/>
    <w:qFormat/>
    <w:rsid w:val="001217EB"/>
    <w:pPr>
      <w:spacing w:line="360" w:lineRule="auto"/>
      <w:jc w:val="center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Название Знак1"/>
    <w:basedOn w:val="a0"/>
    <w:uiPriority w:val="10"/>
    <w:rsid w:val="001217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1217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nhideWhenUsed/>
    <w:rsid w:val="001217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7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1217EB"/>
    <w:rPr>
      <w:color w:val="0000FF"/>
      <w:u w:val="single"/>
    </w:rPr>
  </w:style>
  <w:style w:type="character" w:customStyle="1" w:styleId="a3">
    <w:name w:val="Название Знак"/>
    <w:basedOn w:val="a0"/>
    <w:link w:val="a4"/>
    <w:qFormat/>
    <w:rsid w:val="001217EB"/>
    <w:rPr>
      <w:sz w:val="24"/>
    </w:rPr>
  </w:style>
  <w:style w:type="paragraph" w:styleId="a4">
    <w:name w:val="Title"/>
    <w:basedOn w:val="a"/>
    <w:link w:val="a3"/>
    <w:qFormat/>
    <w:rsid w:val="001217EB"/>
    <w:pPr>
      <w:spacing w:line="360" w:lineRule="auto"/>
      <w:jc w:val="center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Название Знак1"/>
    <w:basedOn w:val="a0"/>
    <w:uiPriority w:val="10"/>
    <w:rsid w:val="001217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1217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nhideWhenUsed/>
    <w:rsid w:val="001217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t-online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upport@lot-online.ru" TargetMode="External"/><Relationship Id="rId12" Type="http://schemas.openxmlformats.org/officeDocument/2006/relationships/hyperlink" Target="http://www.lot-online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umi@adm.dzr.nnov.ru" TargetMode="External"/><Relationship Id="rId11" Type="http://schemas.openxmlformats.org/officeDocument/2006/relationships/hyperlink" Target="http://www.lot-online.ru" TargetMode="External"/><Relationship Id="rId5" Type="http://schemas.openxmlformats.org/officeDocument/2006/relationships/hyperlink" Target="mailto:op@adm.dzr.nnov.ru" TargetMode="External"/><Relationship Id="rId10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ot-online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2677</Words>
  <Characters>15259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г.Дзержинска</Company>
  <LinksUpToDate>false</LinksUpToDate>
  <CharactersWithSpaces>17901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Васягин Михаил Владимироввич</dc:creator>
  <cp:lastModifiedBy>Васягин Михаил Владимироввич</cp:lastModifiedBy>
  <cp:revision>1</cp:revision>
  <dcterms:created xsi:type="dcterms:W3CDTF">2025-11-26T11:11:00Z</dcterms:created>
  <dcterms:modified xsi:type="dcterms:W3CDTF">2025-11-26T11:13:00Z</dcterms:modified>
</cp:coreProperties>
</file>